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Theme="minorEastAsia" w:hAnsi="Times New Roman" w:cs="Times New Roman"/>
          <w:color w:val="auto"/>
          <w:sz w:val="21"/>
          <w:szCs w:val="21"/>
        </w:rPr>
        <w:id w:val="-2028323673"/>
        <w:docPartObj>
          <w:docPartGallery w:val="Cover Pages"/>
          <w:docPartUnique/>
        </w:docPartObj>
      </w:sdtPr>
      <w:sdtEndPr/>
      <w:sdtContent>
        <w:p w14:paraId="39983F60" w14:textId="1EFC5D30" w:rsidR="00AD7FB7" w:rsidRPr="000C4BFE" w:rsidRDefault="000C4BFE" w:rsidP="00B147A5">
          <w:pPr>
            <w:tabs>
              <w:tab w:val="left" w:pos="4111"/>
            </w:tabs>
            <w:jc w:val="right"/>
            <w:rPr>
              <w:b/>
              <w:i/>
            </w:rPr>
          </w:pPr>
          <w:r>
            <w:rPr>
              <w:rFonts w:ascii="Times New Roman" w:eastAsiaTheme="minorEastAsia" w:hAnsi="Times New Roman" w:cs="Times New Roman"/>
              <w:color w:val="auto"/>
              <w:sz w:val="21"/>
              <w:szCs w:val="21"/>
            </w:rPr>
            <w:tab/>
          </w:r>
          <w:r>
            <w:rPr>
              <w:rFonts w:ascii="Times New Roman" w:eastAsiaTheme="minorEastAsia" w:hAnsi="Times New Roman" w:cs="Times New Roman"/>
              <w:color w:val="auto"/>
              <w:sz w:val="21"/>
              <w:szCs w:val="21"/>
            </w:rPr>
            <w:tab/>
          </w:r>
          <w:r>
            <w:rPr>
              <w:rFonts w:ascii="Times New Roman" w:eastAsiaTheme="minorEastAsia" w:hAnsi="Times New Roman" w:cs="Times New Roman"/>
              <w:color w:val="auto"/>
              <w:sz w:val="21"/>
              <w:szCs w:val="21"/>
            </w:rPr>
            <w:tab/>
          </w:r>
          <w:r>
            <w:rPr>
              <w:rFonts w:ascii="Times New Roman" w:eastAsiaTheme="minorEastAsia" w:hAnsi="Times New Roman" w:cs="Times New Roman"/>
              <w:color w:val="auto"/>
              <w:sz w:val="21"/>
              <w:szCs w:val="21"/>
            </w:rPr>
            <w:tab/>
          </w:r>
          <w:r>
            <w:rPr>
              <w:rFonts w:ascii="Times New Roman" w:eastAsiaTheme="minorEastAsia" w:hAnsi="Times New Roman" w:cs="Times New Roman"/>
              <w:color w:val="auto"/>
              <w:sz w:val="21"/>
              <w:szCs w:val="21"/>
            </w:rPr>
            <w:tab/>
          </w:r>
          <w:r w:rsidR="00D35CEB">
            <w:rPr>
              <w:rFonts w:eastAsiaTheme="minorEastAsia" w:cs="Times New Roman"/>
              <w:b/>
              <w:i/>
              <w:color w:val="auto"/>
              <w:sz w:val="21"/>
              <w:szCs w:val="21"/>
            </w:rPr>
            <w:t xml:space="preserve">Załącznik </w:t>
          </w:r>
          <w:r w:rsidR="00106588">
            <w:rPr>
              <w:rFonts w:eastAsiaTheme="minorEastAsia" w:cs="Times New Roman"/>
              <w:b/>
              <w:i/>
              <w:color w:val="auto"/>
              <w:sz w:val="21"/>
              <w:szCs w:val="21"/>
            </w:rPr>
            <w:t>2a</w:t>
          </w:r>
          <w:r w:rsidRPr="000C4BFE">
            <w:rPr>
              <w:rFonts w:eastAsiaTheme="minorEastAsia" w:cs="Times New Roman"/>
              <w:b/>
              <w:i/>
              <w:color w:val="auto"/>
              <w:sz w:val="21"/>
              <w:szCs w:val="21"/>
            </w:rPr>
            <w:t xml:space="preserve"> do </w:t>
          </w:r>
          <w:r w:rsidR="00106588">
            <w:rPr>
              <w:rFonts w:eastAsiaTheme="minorEastAsia" w:cs="Times New Roman"/>
              <w:b/>
              <w:i/>
              <w:color w:val="auto"/>
              <w:sz w:val="21"/>
              <w:szCs w:val="21"/>
            </w:rPr>
            <w:t>SIWZ, ZOZK/18/WIZ/VIII/2023</w:t>
          </w:r>
        </w:p>
        <w:p w14:paraId="08925932" w14:textId="45CC8F90" w:rsidR="00C83C55" w:rsidRPr="00DA5AF6" w:rsidRDefault="00DA5AF6" w:rsidP="00DA5AF6">
          <w:pPr>
            <w:pStyle w:val="Teksttreci20"/>
            <w:shd w:val="clear" w:color="auto" w:fill="auto"/>
            <w:spacing w:before="100" w:beforeAutospacing="1" w:after="100" w:afterAutospacing="1" w:line="240" w:lineRule="auto"/>
            <w:ind w:firstLine="0"/>
            <w:rPr>
              <w:rStyle w:val="Teksttreci2"/>
              <w:rFonts w:ascii="Century Gothic" w:hAnsi="Century Gothic"/>
              <w:b/>
              <w:bCs/>
              <w:sz w:val="48"/>
              <w:szCs w:val="48"/>
            </w:rPr>
          </w:pPr>
          <w:r w:rsidRPr="00DA5AF6">
            <w:rPr>
              <w:rStyle w:val="Teksttreci2"/>
              <w:rFonts w:ascii="Century Gothic" w:hAnsi="Century Gothic"/>
              <w:sz w:val="48"/>
              <w:szCs w:val="48"/>
            </w:rPr>
            <w:t>Szczegółowy opis przedmiotu zamówienia</w:t>
          </w:r>
        </w:p>
        <w:p w14:paraId="71747BC6" w14:textId="58EF9D4C" w:rsidR="00C83C55" w:rsidRPr="00DA5AF6" w:rsidRDefault="00084785" w:rsidP="006722FA">
          <w:pPr>
            <w:pStyle w:val="Teksttreci20"/>
            <w:numPr>
              <w:ilvl w:val="0"/>
              <w:numId w:val="11"/>
            </w:numPr>
            <w:shd w:val="clear" w:color="auto" w:fill="auto"/>
            <w:spacing w:before="100" w:beforeAutospacing="1" w:after="100" w:afterAutospacing="1" w:line="240" w:lineRule="auto"/>
            <w:jc w:val="left"/>
            <w:rPr>
              <w:rFonts w:ascii="Century Gothic" w:hAnsi="Century Gothic"/>
              <w:b w:val="0"/>
              <w:sz w:val="36"/>
              <w:szCs w:val="36"/>
            </w:rPr>
          </w:pPr>
          <w:r>
            <w:rPr>
              <w:rFonts w:ascii="Century Gothic" w:hAnsi="Century Gothic"/>
              <w:b w:val="0"/>
              <w:sz w:val="36"/>
              <w:szCs w:val="36"/>
            </w:rPr>
            <w:t>Laptop</w:t>
          </w:r>
        </w:p>
        <w:tbl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2406"/>
            <w:gridCol w:w="8050"/>
          </w:tblGrid>
          <w:tr w:rsidR="00C83C55" w:rsidRPr="00742B96" w14:paraId="61996F45" w14:textId="77777777" w:rsidTr="00FA3B99">
            <w:trPr>
              <w:cantSplit/>
              <w:jc w:val="center"/>
            </w:trPr>
            <w:tc>
              <w:tcPr>
                <w:tcW w:w="2353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CBD4601" w14:textId="77777777" w:rsidR="00C83C55" w:rsidRPr="00A12A03" w:rsidRDefault="00C83C55" w:rsidP="00A12A03">
                <w:pPr>
                  <w:rPr>
                    <w:sz w:val="24"/>
                    <w:szCs w:val="24"/>
                  </w:rPr>
                </w:pPr>
                <w:r w:rsidRPr="00A12A03">
                  <w:rPr>
                    <w:color w:val="FFFFFF" w:themeColor="background1"/>
                    <w:sz w:val="24"/>
                    <w:szCs w:val="24"/>
                  </w:rPr>
                  <w:t>Komponent</w:t>
                </w:r>
              </w:p>
            </w:tc>
            <w:tc>
              <w:tcPr>
                <w:tcW w:w="8283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4335D92" w14:textId="77777777" w:rsidR="00C83C55" w:rsidRPr="00A12A03" w:rsidRDefault="00C83C55" w:rsidP="00A12A03">
                <w:pPr>
                  <w:jc w:val="right"/>
                  <w:rPr>
                    <w:color w:val="FFFFFF" w:themeColor="background1"/>
                    <w:sz w:val="24"/>
                    <w:szCs w:val="24"/>
                  </w:rPr>
                </w:pPr>
                <w:r w:rsidRPr="00A12A03">
                  <w:rPr>
                    <w:color w:val="FFFFFF" w:themeColor="background1"/>
                    <w:sz w:val="24"/>
                    <w:szCs w:val="24"/>
                  </w:rPr>
                  <w:t>Wymagane parametry minimalne</w:t>
                </w:r>
              </w:p>
            </w:tc>
          </w:tr>
          <w:tr w:rsidR="00C83C55" w:rsidRPr="00742B96" w14:paraId="60AD6F3B" w14:textId="77777777" w:rsidTr="00FA3B99">
            <w:trPr>
              <w:cantSplit/>
              <w:jc w:val="center"/>
            </w:trPr>
            <w:tc>
              <w:tcPr>
                <w:tcW w:w="235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64EA3F9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Typ</w:t>
                </w:r>
              </w:p>
            </w:tc>
            <w:tc>
              <w:tcPr>
                <w:tcW w:w="828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1F5759B" w14:textId="53DA461A" w:rsidR="00C83C55" w:rsidRPr="00742B96" w:rsidRDefault="00B147A5" w:rsidP="00310E66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Laptop</w:t>
                </w:r>
              </w:p>
            </w:tc>
          </w:tr>
          <w:tr w:rsidR="00C83C55" w:rsidRPr="00742B96" w14:paraId="07924ED2" w14:textId="77777777" w:rsidTr="00FA3B99">
            <w:trPr>
              <w:cantSplit/>
              <w:jc w:val="center"/>
            </w:trPr>
            <w:tc>
              <w:tcPr>
                <w:tcW w:w="235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89125EA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Procesor</w:t>
                </w:r>
              </w:p>
            </w:tc>
            <w:tc>
              <w:tcPr>
                <w:tcW w:w="828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3686908" w14:textId="5F1E06A5" w:rsidR="00C83C55" w:rsidRPr="00742B96" w:rsidRDefault="00C83C55" w:rsidP="006224CA">
                <w:pPr>
                  <w:pStyle w:val="Teksttreci1"/>
                  <w:shd w:val="clear" w:color="auto" w:fill="auto"/>
                  <w:spacing w:before="0" w:after="24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Procesor wielordzeniowy, zgodny z architekturą x</w:t>
                </w:r>
                <w:r w:rsidR="008844B4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86, możliwość uruc</w:t>
                </w:r>
                <w:r w:rsidR="00D35CE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hamiania aplikacji 64 bitowych, </w:t>
                </w:r>
                <w:r w:rsidR="00946A5B">
                  <w:rPr>
                    <w:rStyle w:val="TeksttreciGeorgia"/>
                    <w:rFonts w:ascii="Century Gothic" w:hAnsi="Century Gothic"/>
                    <w:color w:val="000000"/>
                    <w:sz w:val="24"/>
                    <w:szCs w:val="24"/>
                  </w:rPr>
                  <w:t>o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średniej wydajności ocenianej na co najmniej </w:t>
                </w:r>
                <w:r w:rsidR="006224CA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9000 pkt. w teście </w:t>
                </w:r>
                <w:proofErr w:type="spellStart"/>
                <w:r w:rsidR="006224CA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PassMark</w:t>
                </w:r>
                <w:proofErr w:type="spellEnd"/>
                <w:r w:rsidR="006224CA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wg danych opublikowanych na stronie </w:t>
                </w:r>
                <w:r w:rsidR="006224CA" w:rsidRPr="006224CA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https://www.cpubenchmark.net/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</w:p>
            </w:tc>
          </w:tr>
          <w:tr w:rsidR="00C83C55" w:rsidRPr="00742B96" w14:paraId="154264E6" w14:textId="77777777" w:rsidTr="008844B4">
            <w:trPr>
              <w:cantSplit/>
              <w:trHeight w:val="1440"/>
              <w:jc w:val="center"/>
            </w:trPr>
            <w:tc>
              <w:tcPr>
                <w:tcW w:w="235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2E68BF5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Wirtualizacja</w:t>
                </w:r>
              </w:p>
            </w:tc>
            <w:tc>
              <w:tcPr>
                <w:tcW w:w="828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193FC4A" w14:textId="409BB577" w:rsidR="00C83C55" w:rsidRPr="00742B96" w:rsidRDefault="00C83C55" w:rsidP="00357C82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Sprzętowe wsparcie technologii wirtualizacji procesorów, pamięci i</w:t>
                </w:r>
                <w:r w:rsidR="00357C82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 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urządzeń I/O realizowane w procesorze, chipsecie płyty głównej oraz w BIOS systemu (możliwość włączenia/wyłączenia sprzętowego wsparcia wirtualizacji).</w:t>
                </w:r>
              </w:p>
            </w:tc>
          </w:tr>
          <w:tr w:rsidR="00C83C55" w:rsidRPr="00742B96" w14:paraId="2F382C07" w14:textId="77777777" w:rsidTr="00FA3B99">
            <w:trPr>
              <w:cantSplit/>
              <w:jc w:val="center"/>
            </w:trPr>
            <w:tc>
              <w:tcPr>
                <w:tcW w:w="235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F258001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Pamięć</w:t>
                </w:r>
              </w:p>
              <w:p w14:paraId="4CAC85E5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operacyjna</w:t>
                </w:r>
              </w:p>
              <w:p w14:paraId="119992BD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RAM</w:t>
                </w:r>
              </w:p>
            </w:tc>
            <w:tc>
              <w:tcPr>
                <w:tcW w:w="828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B9F0964" w14:textId="65F0CE2F" w:rsidR="00C83C55" w:rsidRPr="00742B96" w:rsidRDefault="00D35CEB" w:rsidP="00D35CEB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tabs>
                    <w:tab w:val="left" w:pos="3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16</w:t>
                </w:r>
                <w:r w:rsidR="00946A5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GB RAM</w:t>
                </w:r>
              </w:p>
            </w:tc>
          </w:tr>
          <w:tr w:rsidR="00C83C55" w:rsidRPr="00742B96" w14:paraId="6602D90F" w14:textId="77777777" w:rsidTr="008844B4">
            <w:trPr>
              <w:cantSplit/>
              <w:trHeight w:val="456"/>
              <w:jc w:val="center"/>
            </w:trPr>
            <w:tc>
              <w:tcPr>
                <w:tcW w:w="235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8FDD533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Pamięć masowa</w:t>
                </w:r>
              </w:p>
            </w:tc>
            <w:tc>
              <w:tcPr>
                <w:tcW w:w="828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5CE8B209" w14:textId="40194C9D" w:rsidR="00C83C55" w:rsidRPr="00742B96" w:rsidRDefault="00C83C55" w:rsidP="00D35CEB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6" w:lineRule="atLeast"/>
                  <w:ind w:left="333" w:hanging="303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Dysk SSD M.2 </w:t>
                </w:r>
                <w:r w:rsidR="00F2485B">
                  <w:rPr>
                    <w:rStyle w:val="TeksttreciGeorgia"/>
                    <w:rFonts w:ascii="Century Gothic" w:hAnsi="Century Gothic"/>
                    <w:color w:val="000000"/>
                    <w:sz w:val="24"/>
                    <w:szCs w:val="24"/>
                  </w:rPr>
                  <w:t>o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pojemności</w:t>
                </w:r>
                <w:r w:rsidR="005E021E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r w:rsidR="00D35CE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512</w:t>
                </w:r>
                <w:r w:rsidR="00F2485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GB</w:t>
                </w:r>
              </w:p>
            </w:tc>
          </w:tr>
          <w:tr w:rsidR="00C83C55" w:rsidRPr="00742B96" w14:paraId="51BEF313" w14:textId="77777777" w:rsidTr="008844B4">
            <w:trPr>
              <w:cantSplit/>
              <w:trHeight w:val="1103"/>
              <w:jc w:val="center"/>
            </w:trPr>
            <w:tc>
              <w:tcPr>
                <w:tcW w:w="235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64E13D5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Wyświetlacz</w:t>
                </w:r>
              </w:p>
              <w:p w14:paraId="4C5B7DC3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6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(monitor)</w:t>
                </w:r>
              </w:p>
            </w:tc>
            <w:tc>
              <w:tcPr>
                <w:tcW w:w="828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B33A8A1" w14:textId="1E40A3D5" w:rsidR="00C83C55" w:rsidRPr="00742B96" w:rsidRDefault="00C83C55" w:rsidP="00946A5B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matryca </w:t>
                </w:r>
                <w:r w:rsidR="00D35CE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antyrefleksyjna,</w:t>
                </w:r>
              </w:p>
              <w:p w14:paraId="07D91B0F" w14:textId="18F6DDCE" w:rsidR="00C83C55" w:rsidRPr="00742B96" w:rsidRDefault="00C83C55" w:rsidP="00946A5B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Fonts w:ascii="Century Gothic" w:hAnsi="Century Gothic"/>
                    <w:sz w:val="24"/>
                    <w:szCs w:val="24"/>
                  </w:rPr>
                  <w:t>przekątna</w:t>
                </w:r>
                <w:r w:rsidR="006224CA">
                  <w:rPr>
                    <w:rFonts w:ascii="Century Gothic" w:hAnsi="Century Gothic"/>
                    <w:sz w:val="24"/>
                    <w:szCs w:val="24"/>
                  </w:rPr>
                  <w:t xml:space="preserve"> co najmniej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: </w:t>
                </w:r>
                <w:r w:rsidR="00CD7D1D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</w:t>
                </w:r>
                <w:r w:rsidR="006224CA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7</w:t>
                </w:r>
                <w:r w:rsidR="00CD7D1D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”</w:t>
                </w:r>
              </w:p>
              <w:p w14:paraId="58B27853" w14:textId="1393D191" w:rsidR="00C83C55" w:rsidRPr="00D35CEB" w:rsidRDefault="00946A5B" w:rsidP="00D35CEB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102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rozdzielczość nominalna:</w:t>
                </w:r>
                <w:r w:rsidR="00C83C55"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r w:rsidR="00767AE9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1920</w:t>
                </w:r>
                <w:r w:rsidRPr="00946A5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x </w:t>
                </w:r>
                <w:r w:rsidR="00767AE9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1080</w:t>
                </w:r>
                <w:r w:rsidRPr="00946A5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r w:rsidR="00BE4625">
                  <w:rPr>
                    <w:rFonts w:ascii="Century Gothic" w:hAnsi="Century Gothic"/>
                    <w:sz w:val="24"/>
                    <w:szCs w:val="24"/>
                  </w:rPr>
                  <w:t>pikseli</w:t>
                </w:r>
                <w:r w:rsidR="00D35CE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.</w:t>
                </w:r>
              </w:p>
            </w:tc>
          </w:tr>
          <w:tr w:rsidR="00C83C55" w:rsidRPr="00742B96" w14:paraId="20AD9A2C" w14:textId="77777777" w:rsidTr="008844B4">
            <w:trPr>
              <w:cantSplit/>
              <w:trHeight w:val="796"/>
              <w:jc w:val="center"/>
            </w:trPr>
            <w:tc>
              <w:tcPr>
                <w:tcW w:w="235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5800176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Karta graficzna</w:t>
                </w:r>
              </w:p>
            </w:tc>
            <w:tc>
              <w:tcPr>
                <w:tcW w:w="828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BCFDF12" w14:textId="17B485AB" w:rsidR="00C83C55" w:rsidRPr="005E021E" w:rsidRDefault="00C83C55" w:rsidP="005E021E">
                <w:pPr>
                  <w:pStyle w:val="Teksttreci1"/>
                  <w:numPr>
                    <w:ilvl w:val="0"/>
                    <w:numId w:val="8"/>
                  </w:numPr>
                  <w:shd w:val="clear" w:color="auto" w:fill="auto"/>
                  <w:tabs>
                    <w:tab w:val="left" w:pos="-76"/>
                  </w:tabs>
                  <w:spacing w:before="0" w:after="0" w:line="26" w:lineRule="atLeast"/>
                  <w:ind w:left="201" w:hanging="189"/>
                  <w:jc w:val="both"/>
                  <w:rPr>
                    <w:rFonts w:ascii="Century Gothic" w:hAnsi="Century Gothic"/>
                    <w:sz w:val="24"/>
                    <w:szCs w:val="24"/>
                    <w:shd w:val="clear" w:color="auto" w:fill="FFFFFF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obsługująca</w:t>
                </w:r>
                <w:r w:rsidR="00CD7D1D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co najmniej rozdzielczość 1920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x1080 pikseli przy </w:t>
                </w:r>
                <w:r w:rsidR="00CD7D1D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częstotliwości odś</w:t>
                </w:r>
                <w:r w:rsidR="005E021E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wieżania ekranu 60Hz.</w:t>
                </w:r>
              </w:p>
            </w:tc>
          </w:tr>
          <w:tr w:rsidR="00C83C55" w:rsidRPr="00742B96" w14:paraId="686967B3" w14:textId="77777777" w:rsidTr="008844B4">
            <w:trPr>
              <w:cantSplit/>
              <w:trHeight w:val="1391"/>
              <w:jc w:val="center"/>
            </w:trPr>
            <w:tc>
              <w:tcPr>
                <w:tcW w:w="235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6F22D2A" w14:textId="0EEDAC41" w:rsidR="00C83C55" w:rsidRPr="00742B96" w:rsidRDefault="00C83C55" w:rsidP="009C4C64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Klawiatura,</w:t>
                </w:r>
                <w:r w:rsidR="009C4C64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mysz</w:t>
                </w:r>
              </w:p>
            </w:tc>
            <w:tc>
              <w:tcPr>
                <w:tcW w:w="828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3BB5796" w14:textId="00F434E1" w:rsidR="00C83C55" w:rsidRPr="00742B96" w:rsidRDefault="00C83C55" w:rsidP="00742B96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26" w:hanging="218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układ polski programisty z</w:t>
                </w:r>
                <w:r w:rsidR="009C4C64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wydzieloną fizycznie klawiatur</w:t>
                </w:r>
                <w:r w:rsidR="009C4C64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ą numeryczną,</w:t>
                </w:r>
                <w:r w:rsidR="00454311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klawiatura podświetlana,</w:t>
                </w:r>
              </w:p>
              <w:p w14:paraId="151BD93B" w14:textId="3D9CF017" w:rsidR="00C83C55" w:rsidRPr="00742B96" w:rsidRDefault="00C83C55" w:rsidP="009C4C64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26" w:hanging="218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mysz </w:t>
                </w:r>
                <w:r w:rsidR="009C4C64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przewodowa, laserowa</w:t>
                </w:r>
                <w:r w:rsidR="00097BE4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USB z dwoma</w:t>
                </w:r>
                <w:r w:rsidR="00454311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klawiszami oraz rolką (</w:t>
                </w:r>
                <w:proofErr w:type="spellStart"/>
                <w:r w:rsidR="00454311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scroll</w:t>
                </w:r>
                <w:proofErr w:type="spellEnd"/>
                <w:r w:rsidR="00454311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).</w:t>
                </w:r>
              </w:p>
            </w:tc>
          </w:tr>
          <w:tr w:rsidR="00C83C55" w:rsidRPr="00742B96" w14:paraId="367EAAD2" w14:textId="77777777" w:rsidTr="008844B4">
            <w:trPr>
              <w:cantSplit/>
              <w:trHeight w:val="1101"/>
              <w:jc w:val="center"/>
            </w:trPr>
            <w:tc>
              <w:tcPr>
                <w:tcW w:w="235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EBC31DE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Wyposażenie</w:t>
                </w:r>
              </w:p>
              <w:p w14:paraId="04D1E473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6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multimedialne</w:t>
                </w:r>
              </w:p>
            </w:tc>
            <w:tc>
              <w:tcPr>
                <w:tcW w:w="828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26FB9C9" w14:textId="77777777" w:rsidR="00C81D5C" w:rsidRPr="00C81D5C" w:rsidRDefault="00C81D5C" w:rsidP="00C81D5C">
                <w:pPr>
                  <w:pStyle w:val="Teksttreci1"/>
                  <w:numPr>
                    <w:ilvl w:val="0"/>
                    <w:numId w:val="5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wbudowane głośniki stereo,</w:t>
                </w:r>
              </w:p>
              <w:p w14:paraId="5F7DC522" w14:textId="77777777" w:rsidR="00C81D5C" w:rsidRPr="00C81D5C" w:rsidRDefault="00C81D5C" w:rsidP="00C81D5C">
                <w:pPr>
                  <w:pStyle w:val="Teksttreci1"/>
                  <w:numPr>
                    <w:ilvl w:val="0"/>
                    <w:numId w:val="5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wbudowany mikrofon,</w:t>
                </w:r>
              </w:p>
              <w:p w14:paraId="7C85DD10" w14:textId="08950ABD" w:rsidR="0045264F" w:rsidRPr="00054683" w:rsidRDefault="00C81D5C" w:rsidP="00054683">
                <w:pPr>
                  <w:pStyle w:val="Teksttreci1"/>
                  <w:numPr>
                    <w:ilvl w:val="0"/>
                    <w:numId w:val="5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wbudowana kamera</w:t>
                </w:r>
                <w:r w:rsidR="00054683">
                  <w:rPr>
                    <w:rFonts w:ascii="Century Gothic" w:hAnsi="Century Gothic"/>
                    <w:sz w:val="24"/>
                    <w:szCs w:val="24"/>
                  </w:rPr>
                  <w:t>.</w:t>
                </w:r>
              </w:p>
            </w:tc>
          </w:tr>
          <w:tr w:rsidR="00C81D5C" w:rsidRPr="00742B96" w14:paraId="483031BC" w14:textId="77777777" w:rsidTr="008844B4">
            <w:trPr>
              <w:cantSplit/>
              <w:trHeight w:val="1472"/>
              <w:jc w:val="center"/>
            </w:trPr>
            <w:tc>
              <w:tcPr>
                <w:tcW w:w="235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0EADDC1" w14:textId="22A6A4C7" w:rsidR="00C81D5C" w:rsidRPr="00742B96" w:rsidRDefault="00C81D5C" w:rsidP="00742B9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lastRenderedPageBreak/>
                  <w:t>Łączność</w:t>
                </w:r>
              </w:p>
            </w:tc>
            <w:tc>
              <w:tcPr>
                <w:tcW w:w="828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5491FF4" w14:textId="71ABAE9D" w:rsidR="00C81D5C" w:rsidRPr="00742B96" w:rsidRDefault="00C81D5C" w:rsidP="00357C82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40"/>
                  </w:tabs>
                  <w:spacing w:before="0" w:after="0" w:line="26" w:lineRule="atLeast"/>
                  <w:ind w:left="201" w:hanging="19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karta sieciowa 1</w:t>
                </w:r>
                <w:r w:rsidR="00D35CE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Gb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Ethernet</w:t>
                </w:r>
                <w:r w:rsidR="00357C82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2B920A78" w14:textId="14B15862" w:rsidR="00C81D5C" w:rsidRDefault="00357C82" w:rsidP="00357C82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 xml:space="preserve">zintegrowana </w:t>
                </w:r>
                <w:r w:rsidR="00C81D5C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 xml:space="preserve">karta sieciowa bezprzewodowa obsługująca standard </w:t>
                </w:r>
                <w:r w:rsidR="00C81D5C" w:rsidRPr="00C81D5C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 xml:space="preserve">Wi-Fi </w:t>
                </w:r>
                <w:r w:rsidR="00E24580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802.11a/b/g/n/</w:t>
                </w:r>
                <w:proofErr w:type="spellStart"/>
                <w:r w:rsidR="00E24580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ac</w:t>
                </w:r>
                <w:proofErr w:type="spellEnd"/>
                <w:r w:rsidR="00097BE4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,</w:t>
                </w:r>
              </w:p>
              <w:p w14:paraId="6D49EDAF" w14:textId="6D15F1FA" w:rsidR="00097BE4" w:rsidRPr="00C81D5C" w:rsidRDefault="00357C82" w:rsidP="00E24580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B</w:t>
                </w:r>
                <w:r w:rsidR="00097BE4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luetooth</w:t>
                </w:r>
              </w:p>
            </w:tc>
          </w:tr>
          <w:tr w:rsidR="00C83C55" w:rsidRPr="00742B96" w14:paraId="655599E4" w14:textId="77777777" w:rsidTr="008844B4">
            <w:trPr>
              <w:cantSplit/>
              <w:trHeight w:val="3635"/>
              <w:jc w:val="center"/>
            </w:trPr>
            <w:tc>
              <w:tcPr>
                <w:tcW w:w="235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46C0571" w14:textId="1CA85C9C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System</w:t>
                </w:r>
              </w:p>
              <w:p w14:paraId="2F19A102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operacyjny</w:t>
                </w:r>
              </w:p>
            </w:tc>
            <w:tc>
              <w:tcPr>
                <w:tcW w:w="828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6C9E6FA" w14:textId="5BC7D2B1" w:rsidR="00357C82" w:rsidRPr="00742B96" w:rsidRDefault="00357C82" w:rsidP="00357C82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40"/>
                  </w:tabs>
                  <w:spacing w:before="0" w:after="0" w:line="26" w:lineRule="atLeast"/>
                  <w:ind w:left="201" w:hanging="19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zainstalowany </w:t>
                </w:r>
                <w:r w:rsidR="008A4EF4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aktualny system operacyjny 64-bit PL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z licencją bezterminową i nośnikiem</w:t>
                </w:r>
                <w:r w:rsidR="005524F3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. 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Nie dopuszcza się w tym zakresie licencji pochodzących z rynku wtórnego,</w:t>
                </w:r>
              </w:p>
              <w:p w14:paraId="4AAECFAC" w14:textId="71C57552" w:rsidR="00357C82" w:rsidRPr="00742B96" w:rsidRDefault="00357C82" w:rsidP="00357C82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umieszczony na obudowie Certyfikat Autentyczności w postaci specjalnej naklejki zabezpieczającej lub potwierdzenie producenta komputera o legalności dostarczo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nego oprogramowania systemowego,</w:t>
                </w:r>
              </w:p>
              <w:p w14:paraId="02252052" w14:textId="2F61E4EF" w:rsidR="00C83C55" w:rsidRPr="00742B96" w:rsidRDefault="00357C82" w:rsidP="00357C82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5524F3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Zamawiający, na potwierdzenie powyższego, wymaga jedynie złożenia przez Wykonawcę oświadczenia, które zostało zawarte w formularzu oferty.</w:t>
                </w:r>
              </w:p>
            </w:tc>
          </w:tr>
          <w:tr w:rsidR="005524F3" w:rsidRPr="00742B96" w14:paraId="705C6773" w14:textId="77777777" w:rsidTr="008844B4">
            <w:trPr>
              <w:cantSplit/>
              <w:trHeight w:val="1805"/>
              <w:jc w:val="center"/>
            </w:trPr>
            <w:tc>
              <w:tcPr>
                <w:tcW w:w="235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3B03ED5" w14:textId="080CEA64" w:rsidR="005524F3" w:rsidRPr="00742B96" w:rsidRDefault="005524F3" w:rsidP="00742B9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Oprogramowanie biurowe</w:t>
                </w:r>
              </w:p>
            </w:tc>
            <w:tc>
              <w:tcPr>
                <w:tcW w:w="828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B672DFE" w14:textId="21E433F1" w:rsidR="005524F3" w:rsidRPr="00742B96" w:rsidRDefault="00EA1629" w:rsidP="008A4EF4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40"/>
                  </w:tabs>
                  <w:spacing w:before="0" w:after="0" w:line="26" w:lineRule="atLeast"/>
                  <w:ind w:left="153" w:hanging="153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Zainstalowane oprogramowanie biurowe </w:t>
                </w:r>
                <w:bookmarkStart w:id="0" w:name="_GoBack"/>
                <w:bookmarkEnd w:id="0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zawierające </w:t>
                </w:r>
                <w:r w:rsidRPr="00EA1629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edytor tekstu, arkusz kalkulacyjny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oraz</w:t>
                </w:r>
                <w:r w:rsidRPr="00EA1629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program do tworzenia prezentacji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, z </w:t>
                </w:r>
                <w:r w:rsidR="00A21600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bezterminową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licencją </w:t>
                </w:r>
                <w:r w:rsidR="00A21600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edukacyjną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. 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Nie dopuszcza się w tym zakresie licencj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i pochodzących z rynku wtórnego.</w:t>
                </w:r>
              </w:p>
            </w:tc>
          </w:tr>
          <w:tr w:rsidR="0020762B" w:rsidRPr="00742B96" w14:paraId="00FBC3D6" w14:textId="77777777" w:rsidTr="008844B4">
            <w:trPr>
              <w:cantSplit/>
              <w:trHeight w:val="2088"/>
              <w:jc w:val="center"/>
            </w:trPr>
            <w:tc>
              <w:tcPr>
                <w:tcW w:w="235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FDC19C9" w14:textId="3429ADDA" w:rsidR="0020762B" w:rsidRPr="00742B96" w:rsidRDefault="0020762B" w:rsidP="00742B9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Oprogramowanie</w:t>
                </w:r>
                <w:r w:rsidR="00FA3B99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dodatkowe</w:t>
                </w:r>
              </w:p>
            </w:tc>
            <w:tc>
              <w:tcPr>
                <w:tcW w:w="828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8F4DCCB" w14:textId="1BF24795" w:rsidR="0020762B" w:rsidRDefault="00245178" w:rsidP="00245178">
                <w:pPr>
                  <w:pStyle w:val="Teksttreci1"/>
                  <w:shd w:val="clear" w:color="auto" w:fill="auto"/>
                  <w:tabs>
                    <w:tab w:val="left" w:pos="-40"/>
                  </w:tabs>
                  <w:spacing w:before="0" w:after="0" w:line="26" w:lineRule="atLeast"/>
                  <w:ind w:firstLine="0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</w:t>
                </w:r>
                <w:r w:rsidR="0020762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ainstalowane oprogramowanie antywirusowe z licencją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na 1 rok, spełniające co najmniej poniższe funkcje:</w:t>
                </w:r>
              </w:p>
              <w:p w14:paraId="2E5336E2" w14:textId="389C1285" w:rsidR="00245178" w:rsidRDefault="00245178" w:rsidP="00245178">
                <w:pPr>
                  <w:pStyle w:val="Teksttreci1"/>
                  <w:numPr>
                    <w:ilvl w:val="0"/>
                    <w:numId w:val="18"/>
                  </w:numPr>
                  <w:shd w:val="clear" w:color="auto" w:fill="auto"/>
                  <w:tabs>
                    <w:tab w:val="left" w:pos="-40"/>
                  </w:tabs>
                  <w:spacing w:before="0" w:after="0" w:line="26" w:lineRule="atLeast"/>
                  <w:ind w:left="295" w:hanging="284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ochrona antywirusowa,</w:t>
                </w:r>
              </w:p>
              <w:p w14:paraId="56E579CC" w14:textId="78EC2B1B" w:rsidR="00245178" w:rsidRDefault="00245178" w:rsidP="00245178">
                <w:pPr>
                  <w:pStyle w:val="Teksttreci1"/>
                  <w:numPr>
                    <w:ilvl w:val="0"/>
                    <w:numId w:val="18"/>
                  </w:numPr>
                  <w:shd w:val="clear" w:color="auto" w:fill="auto"/>
                  <w:tabs>
                    <w:tab w:val="left" w:pos="-40"/>
                  </w:tabs>
                  <w:spacing w:before="0" w:after="0" w:line="26" w:lineRule="atLeast"/>
                  <w:ind w:left="295" w:hanging="284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firewall,</w:t>
                </w:r>
              </w:p>
              <w:p w14:paraId="6C62293C" w14:textId="77777777" w:rsidR="00245178" w:rsidRDefault="00245178" w:rsidP="00245178">
                <w:pPr>
                  <w:pStyle w:val="Teksttreci1"/>
                  <w:numPr>
                    <w:ilvl w:val="0"/>
                    <w:numId w:val="18"/>
                  </w:numPr>
                  <w:shd w:val="clear" w:color="auto" w:fill="auto"/>
                  <w:tabs>
                    <w:tab w:val="left" w:pos="-40"/>
                  </w:tabs>
                  <w:spacing w:before="0" w:after="0" w:line="26" w:lineRule="atLeast"/>
                  <w:ind w:left="295" w:hanging="284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ochrona przed </w:t>
                </w:r>
                <w:proofErr w:type="spellStart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ransomware</w:t>
                </w:r>
                <w:proofErr w:type="spellEnd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59D5FA9A" w14:textId="711987AA" w:rsidR="00245178" w:rsidRPr="00245178" w:rsidRDefault="00245178" w:rsidP="00245178">
                <w:pPr>
                  <w:pStyle w:val="Teksttreci1"/>
                  <w:numPr>
                    <w:ilvl w:val="0"/>
                    <w:numId w:val="18"/>
                  </w:numPr>
                  <w:shd w:val="clear" w:color="auto" w:fill="auto"/>
                  <w:tabs>
                    <w:tab w:val="left" w:pos="-40"/>
                  </w:tabs>
                  <w:spacing w:before="0" w:after="0" w:line="26" w:lineRule="atLeast"/>
                  <w:ind w:left="295" w:hanging="284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ochrona przed spyware.</w:t>
                </w:r>
              </w:p>
            </w:tc>
          </w:tr>
          <w:tr w:rsidR="00C83C55" w:rsidRPr="00742B96" w14:paraId="6D8B241A" w14:textId="77777777" w:rsidTr="008844B4">
            <w:trPr>
              <w:cantSplit/>
              <w:trHeight w:val="5866"/>
              <w:jc w:val="center"/>
            </w:trPr>
            <w:tc>
              <w:tcPr>
                <w:tcW w:w="235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C2B300C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lastRenderedPageBreak/>
                  <w:t>BIOS</w:t>
                </w:r>
              </w:p>
            </w:tc>
            <w:tc>
              <w:tcPr>
                <w:tcW w:w="828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FDEE87D" w14:textId="77777777" w:rsidR="00C83C55" w:rsidRPr="00742B96" w:rsidRDefault="00C83C55" w:rsidP="00742B96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tabs>
                    <w:tab w:val="left" w:pos="-29"/>
                  </w:tabs>
                  <w:spacing w:before="0" w:after="0" w:line="26" w:lineRule="atLeast"/>
                  <w:ind w:left="343" w:hanging="283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BIOS zgodny ze specyfikacją UEFI, pełna obsługa BIOS za pomocą klawiatury i myszy z poziomu BIOS (bez potrzeby instalacji dodatkowego oprogramowania),</w:t>
                </w:r>
              </w:p>
              <w:p w14:paraId="558A0316" w14:textId="77777777" w:rsidR="00C83C55" w:rsidRPr="00742B96" w:rsidRDefault="00C83C55" w:rsidP="00742B96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tabs>
                    <w:tab w:val="left" w:pos="-33"/>
                  </w:tabs>
                  <w:spacing w:before="0" w:after="0" w:line="26" w:lineRule="atLeast"/>
                  <w:ind w:left="343" w:hanging="283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BIOS zawierający niezamazywaną informację o producencie, modelu i numerze seryjnym komputera,</w:t>
                </w:r>
              </w:p>
              <w:p w14:paraId="417D5E30" w14:textId="77777777" w:rsidR="00C83C55" w:rsidRPr="00742B96" w:rsidRDefault="00C83C55" w:rsidP="00742B96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6" w:lineRule="atLeast"/>
                  <w:ind w:left="374" w:hanging="283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oprogramowanie umożliwia:</w:t>
                </w:r>
              </w:p>
              <w:p w14:paraId="019336D3" w14:textId="77777777" w:rsidR="00C83C55" w:rsidRPr="00742B96" w:rsidRDefault="00C83C55" w:rsidP="00742B96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20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zablokowanie wejścia do BIOS oraz zablokowanie startu systemu operacyjnego (z gwarancją utrzymania zapisanego hasła nawet w przypadku odłączenia wszystkich źródeł zasilania i podtrzymania BIOS),</w:t>
                </w:r>
              </w:p>
              <w:p w14:paraId="451B4488" w14:textId="7EE93F6A" w:rsidR="00C83C55" w:rsidRPr="00742B96" w:rsidRDefault="00C83C55" w:rsidP="00742B96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20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włączanie i wyłączanie interfejsów </w:t>
                </w:r>
                <w:r w:rsidR="00767AE9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sieciowych</w:t>
                </w:r>
              </w:p>
              <w:p w14:paraId="4220E47E" w14:textId="77777777" w:rsidR="00C83C55" w:rsidRPr="00742B96" w:rsidRDefault="00C83C55" w:rsidP="00742B96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blokowanie i odblokowywanie BOOT-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owania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stacji roboczej z urządzeń zewnętrznych,</w:t>
                </w:r>
              </w:p>
              <w:p w14:paraId="02EA9815" w14:textId="77777777" w:rsidR="00C83C55" w:rsidRPr="00742B96" w:rsidRDefault="00C83C55" w:rsidP="00742B96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uruchamianie systemu operacyjnego z dysku twardego komputera lub innych, podłączonych do niego urządzeń zewnętrznych,</w:t>
                </w:r>
              </w:p>
              <w:p w14:paraId="7CD91D17" w14:textId="06EDA3F0" w:rsidR="00C83C55" w:rsidRPr="00742B96" w:rsidRDefault="00C83C55" w:rsidP="00742B96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ustawienie hasła na poziomie administrat</w:t>
                </w:r>
                <w:r w:rsidR="00357C82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ora systemu oraz dysku twardego,</w:t>
                </w:r>
              </w:p>
              <w:p w14:paraId="4C3021BD" w14:textId="77777777" w:rsidR="00C83C55" w:rsidRPr="00742B96" w:rsidRDefault="00C83C55" w:rsidP="00742B96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799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możliwość wyłączania i włączania portów USB.</w:t>
                </w:r>
              </w:p>
            </w:tc>
          </w:tr>
          <w:tr w:rsidR="00C83C55" w:rsidRPr="00742B96" w14:paraId="6F10994E" w14:textId="77777777" w:rsidTr="008844B4">
            <w:trPr>
              <w:cantSplit/>
              <w:trHeight w:val="2365"/>
              <w:jc w:val="center"/>
            </w:trPr>
            <w:tc>
              <w:tcPr>
                <w:tcW w:w="235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DF4EE7D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Porty i złącza</w:t>
                </w:r>
              </w:p>
            </w:tc>
            <w:tc>
              <w:tcPr>
                <w:tcW w:w="828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86DDA66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60" w:line="26" w:lineRule="atLeast"/>
                  <w:ind w:left="516" w:hanging="38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Wbudowane porty:</w:t>
                </w:r>
              </w:p>
              <w:p w14:paraId="79603C3D" w14:textId="22725957" w:rsidR="00C83C55" w:rsidRDefault="00E24580" w:rsidP="00742B96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</w:t>
                </w:r>
                <w:r w:rsidR="0036768E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porty</w:t>
                </w:r>
                <w:r w:rsidR="00C83C55"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USB </w:t>
                </w:r>
                <w:r w:rsidR="00357C82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3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.0</w:t>
                </w:r>
                <w:r w:rsidR="00357C82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r w:rsidR="00C83C55"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typu A w obudowie komputera </w:t>
                </w:r>
                <w:r w:rsidR="0045264F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619EBE34" w14:textId="561DA959" w:rsidR="0045264F" w:rsidRDefault="0045264F" w:rsidP="00742B96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 port USB typu C w obudowie komputera,</w:t>
                </w:r>
              </w:p>
              <w:p w14:paraId="7BF3F168" w14:textId="7EF466CB" w:rsidR="00C83C55" w:rsidRDefault="00C83C55" w:rsidP="00742B96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Ethernet RJ45</w:t>
                </w:r>
                <w:r w:rsidR="0036768E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46D4C72D" w14:textId="2DDD9239" w:rsidR="0036768E" w:rsidRDefault="00357C82" w:rsidP="00742B96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</w:t>
                </w:r>
                <w:r w:rsidR="0045264F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port</w:t>
                </w:r>
                <w:r w:rsidR="00886C08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HDMI,</w:t>
                </w:r>
              </w:p>
              <w:p w14:paraId="58812FB8" w14:textId="50330804" w:rsidR="00886C08" w:rsidRPr="00E24580" w:rsidRDefault="00357C82" w:rsidP="00E24580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Wejście i wyjście audio, lub złącze audio </w:t>
                </w:r>
                <w:proofErr w:type="spellStart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combo</w:t>
                </w:r>
                <w:proofErr w:type="spellEnd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(umożliwiające podłączenie zestawu słuchawki</w:t>
                </w:r>
                <w:r w:rsidR="008844B4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+</w:t>
                </w:r>
                <w:r w:rsidR="008844B4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mikrofon)</w:t>
                </w:r>
                <w:r w:rsidR="00E24580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.</w:t>
                </w:r>
              </w:p>
            </w:tc>
          </w:tr>
          <w:tr w:rsidR="00C83C55" w:rsidRPr="00742B96" w14:paraId="3E709771" w14:textId="77777777" w:rsidTr="008844B4">
            <w:trPr>
              <w:cantSplit/>
              <w:trHeight w:val="1381"/>
              <w:jc w:val="center"/>
            </w:trPr>
            <w:tc>
              <w:tcPr>
                <w:tcW w:w="235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AD64204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Zasilanie</w:t>
                </w:r>
              </w:p>
            </w:tc>
            <w:tc>
              <w:tcPr>
                <w:tcW w:w="828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8AF76E2" w14:textId="05D994C9" w:rsidR="00C83C55" w:rsidRPr="00742B96" w:rsidRDefault="0036768E" w:rsidP="00767AE9">
                <w:pPr>
                  <w:pStyle w:val="Teksttreci1"/>
                  <w:numPr>
                    <w:ilvl w:val="0"/>
                    <w:numId w:val="1"/>
                  </w:numPr>
                  <w:shd w:val="clear" w:color="auto" w:fill="auto"/>
                  <w:tabs>
                    <w:tab w:val="left" w:pos="-40"/>
                  </w:tabs>
                  <w:spacing w:before="0" w:after="0" w:line="26" w:lineRule="atLeast"/>
                  <w:ind w:hanging="400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</w:t>
                </w:r>
                <w:r w:rsidR="00C83C55"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asilacz o mocy umożliwiającej niezakłócone funkcjonowanie jednostki przy najwyższym możliwym obciążeniu, pracujący w sieci 230V 50/60Hz prądu przemiennego, zewnętrzny</w:t>
                </w:r>
                <w:r w:rsidR="00454311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  <w:r w:rsidR="00C83C55"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zapewniający sprawne działanie całej jednostki</w:t>
                </w:r>
                <w:r w:rsidR="00767AE9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.</w:t>
                </w:r>
              </w:p>
            </w:tc>
          </w:tr>
          <w:tr w:rsidR="00C83C55" w:rsidRPr="00742B96" w14:paraId="2AB54B38" w14:textId="77777777" w:rsidTr="00FA3B99">
            <w:trPr>
              <w:cantSplit/>
              <w:jc w:val="center"/>
            </w:trPr>
            <w:tc>
              <w:tcPr>
                <w:tcW w:w="235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06E8DA4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Warunki</w:t>
                </w:r>
              </w:p>
              <w:p w14:paraId="2C3C79E9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gwarancji</w:t>
                </w:r>
              </w:p>
            </w:tc>
            <w:tc>
              <w:tcPr>
                <w:tcW w:w="828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06C02D3" w14:textId="6B4CD2F0" w:rsidR="00C83C55" w:rsidRPr="00672747" w:rsidRDefault="00C74C68" w:rsidP="005364AE">
                <w:pPr>
                  <w:pStyle w:val="Teksttreci1"/>
                  <w:shd w:val="clear" w:color="auto" w:fill="auto"/>
                  <w:tabs>
                    <w:tab w:val="left" w:pos="21"/>
                  </w:tabs>
                  <w:spacing w:before="0" w:after="0" w:line="26" w:lineRule="atLeast"/>
                  <w:ind w:left="-40" w:firstLine="0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24</w:t>
                </w:r>
                <w:r w:rsidR="00C83C55"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-miesięczna gwarancja producenta, liczona od dnia podpisania ostatecznego</w:t>
                </w:r>
                <w:r w:rsidR="00672747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jakościowego protokołu odbioru.</w:t>
                </w:r>
              </w:p>
            </w:tc>
          </w:tr>
          <w:tr w:rsidR="00C83C55" w:rsidRPr="00742B96" w14:paraId="4FA8D97C" w14:textId="77777777" w:rsidTr="008844B4">
            <w:trPr>
              <w:cantSplit/>
              <w:trHeight w:val="1701"/>
              <w:jc w:val="center"/>
            </w:trPr>
            <w:tc>
              <w:tcPr>
                <w:tcW w:w="235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81372C5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Wymagania</w:t>
                </w:r>
              </w:p>
              <w:p w14:paraId="6D26B7B8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dodatkowe</w:t>
                </w:r>
              </w:p>
            </w:tc>
            <w:tc>
              <w:tcPr>
                <w:tcW w:w="8283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1630AFA" w14:textId="2DDF694C" w:rsidR="00C83C55" w:rsidRPr="00742B96" w:rsidRDefault="00C83C55" w:rsidP="00742B96">
                <w:pPr>
                  <w:pStyle w:val="Teksttreci1"/>
                  <w:shd w:val="clear" w:color="auto" w:fill="auto"/>
                  <w:tabs>
                    <w:tab w:val="left" w:pos="21"/>
                  </w:tabs>
                  <w:spacing w:before="0" w:after="0" w:line="26" w:lineRule="atLeast"/>
                  <w:ind w:firstLine="0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Wszystkie oferowane komponenty wchodzące w skład zestawu komputerowego będą ze sobą kompatybilne i nie będą obniżać jego wydajności. Zamawiający nie dopuszcza, aby zaoferowane komponenty komputera pracowały na niższych parametrach niż opisywane w SIWZ.</w:t>
                </w:r>
              </w:p>
            </w:tc>
          </w:tr>
        </w:tbl>
      </w:sdtContent>
    </w:sdt>
    <w:sdt>
      <w:sdtPr>
        <w:rPr>
          <w:rFonts w:ascii="Times New Roman" w:eastAsiaTheme="minorEastAsia" w:hAnsi="Times New Roman" w:cs="Times New Roman"/>
          <w:color w:val="auto"/>
          <w:sz w:val="21"/>
          <w:szCs w:val="21"/>
        </w:rPr>
        <w:id w:val="1466779364"/>
        <w:docPartObj>
          <w:docPartGallery w:val="Cover Pages"/>
          <w:docPartUnique/>
        </w:docPartObj>
      </w:sdtPr>
      <w:sdtEndPr>
        <w:rPr>
          <w:rStyle w:val="Teksttreci3"/>
          <w:sz w:val="24"/>
          <w:szCs w:val="24"/>
          <w:shd w:val="clear" w:color="auto" w:fill="FFFFFF"/>
        </w:rPr>
      </w:sdtEndPr>
      <w:sdtContent>
        <w:p w14:paraId="7C7054A0" w14:textId="77777777" w:rsidR="00BF76AF" w:rsidRDefault="00BF76AF" w:rsidP="00BF76AF">
          <w:pPr>
            <w:tabs>
              <w:tab w:val="left" w:pos="4111"/>
            </w:tabs>
            <w:jc w:val="right"/>
          </w:pPr>
        </w:p>
        <w:sdt>
          <w:sdtPr>
            <w:rPr>
              <w:b w:val="0"/>
              <w:bCs w:val="0"/>
              <w:shd w:val="clear" w:color="auto" w:fill="FFFFFF"/>
            </w:rPr>
            <w:id w:val="-438839628"/>
            <w:docPartObj>
              <w:docPartGallery w:val="Cover Pages"/>
              <w:docPartUnique/>
            </w:docPartObj>
          </w:sdtPr>
          <w:sdtEndPr>
            <w:rPr>
              <w:rFonts w:ascii="Century Gothic" w:hAnsi="Century Gothic"/>
              <w:bCs/>
              <w:sz w:val="36"/>
              <w:szCs w:val="36"/>
              <w:shd w:val="clear" w:color="auto" w:fill="auto"/>
            </w:rPr>
          </w:sdtEndPr>
          <w:sdtContent>
            <w:p w14:paraId="227AAD3F" w14:textId="0E613C2A" w:rsidR="00B54172" w:rsidRPr="00DA5AF6" w:rsidRDefault="00F60F7E" w:rsidP="00B54172">
              <w:pPr>
                <w:pStyle w:val="Teksttreci20"/>
                <w:numPr>
                  <w:ilvl w:val="0"/>
                  <w:numId w:val="11"/>
                </w:numPr>
                <w:shd w:val="clear" w:color="auto" w:fill="auto"/>
                <w:spacing w:before="100" w:beforeAutospacing="1" w:after="100" w:afterAutospacing="1" w:line="240" w:lineRule="auto"/>
                <w:jc w:val="left"/>
                <w:rPr>
                  <w:rFonts w:ascii="Century Gothic" w:hAnsi="Century Gothic"/>
                  <w:b w:val="0"/>
                  <w:sz w:val="36"/>
                  <w:szCs w:val="36"/>
                </w:rPr>
              </w:pPr>
              <w:r>
                <w:rPr>
                  <w:rFonts w:ascii="Century Gothic" w:hAnsi="Century Gothic"/>
                  <w:b w:val="0"/>
                  <w:sz w:val="36"/>
                  <w:szCs w:val="36"/>
                </w:rPr>
                <w:t>Tablet</w:t>
              </w:r>
            </w:p>
          </w:sdtContent>
        </w:sdt>
        <w:tbl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2406"/>
            <w:gridCol w:w="8050"/>
          </w:tblGrid>
          <w:tr w:rsidR="00961039" w:rsidRPr="00742B96" w14:paraId="052188E2" w14:textId="77777777" w:rsidTr="000345C1">
            <w:trPr>
              <w:cantSplit/>
              <w:jc w:val="center"/>
            </w:trPr>
            <w:tc>
              <w:tcPr>
                <w:tcW w:w="2406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7DBC9FC" w14:textId="77777777" w:rsidR="00961039" w:rsidRPr="00A12A03" w:rsidRDefault="00961039" w:rsidP="000345C1">
                <w:pPr>
                  <w:rPr>
                    <w:sz w:val="24"/>
                    <w:szCs w:val="24"/>
                  </w:rPr>
                </w:pPr>
                <w:r w:rsidRPr="00A12A03">
                  <w:rPr>
                    <w:color w:val="FFFFFF" w:themeColor="background1"/>
                    <w:sz w:val="24"/>
                    <w:szCs w:val="24"/>
                  </w:rPr>
                  <w:t>Komponent</w:t>
                </w:r>
              </w:p>
            </w:tc>
            <w:tc>
              <w:tcPr>
                <w:tcW w:w="8050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5E09E31" w14:textId="77777777" w:rsidR="00961039" w:rsidRPr="00A12A03" w:rsidRDefault="00961039" w:rsidP="000345C1">
                <w:pPr>
                  <w:jc w:val="right"/>
                  <w:rPr>
                    <w:color w:val="FFFFFF" w:themeColor="background1"/>
                    <w:sz w:val="24"/>
                    <w:szCs w:val="24"/>
                  </w:rPr>
                </w:pPr>
                <w:r>
                  <w:rPr>
                    <w:color w:val="FFFFFF" w:themeColor="background1"/>
                    <w:sz w:val="24"/>
                    <w:szCs w:val="24"/>
                  </w:rPr>
                  <w:t>Wymagane parametry</w:t>
                </w:r>
              </w:p>
            </w:tc>
          </w:tr>
          <w:tr w:rsidR="00961039" w:rsidRPr="00742B96" w14:paraId="50BF99DC" w14:textId="77777777" w:rsidTr="000345C1">
            <w:trPr>
              <w:cantSplit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28CF9B9" w14:textId="77777777" w:rsidR="00961039" w:rsidRPr="00742B96" w:rsidRDefault="00961039" w:rsidP="000345C1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Typ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555342E" w14:textId="77777777" w:rsidR="00961039" w:rsidRPr="00742B96" w:rsidRDefault="00961039" w:rsidP="000345C1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Tablet</w:t>
                </w:r>
              </w:p>
            </w:tc>
          </w:tr>
          <w:tr w:rsidR="00961039" w:rsidRPr="00742B96" w14:paraId="54A4AC64" w14:textId="77777777" w:rsidTr="000345C1">
            <w:trPr>
              <w:cantSplit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17E5BE5" w14:textId="77777777" w:rsidR="00961039" w:rsidRPr="00742B96" w:rsidRDefault="00961039" w:rsidP="000345C1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lastRenderedPageBreak/>
                  <w:t>Pamięć</w:t>
                </w:r>
              </w:p>
              <w:p w14:paraId="47984B44" w14:textId="77777777" w:rsidR="00961039" w:rsidRPr="00742B96" w:rsidRDefault="00961039" w:rsidP="000345C1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operacyjna</w:t>
                </w:r>
              </w:p>
              <w:p w14:paraId="388C38D5" w14:textId="77777777" w:rsidR="00961039" w:rsidRPr="00742B96" w:rsidRDefault="00961039" w:rsidP="000345C1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RAM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66D2801" w14:textId="1D4B9E84" w:rsidR="00961039" w:rsidRPr="00742B96" w:rsidRDefault="00961039" w:rsidP="00A21600">
                <w:pPr>
                  <w:pStyle w:val="Teksttreci1"/>
                  <w:shd w:val="clear" w:color="auto" w:fill="auto"/>
                  <w:tabs>
                    <w:tab w:val="left" w:pos="3"/>
                  </w:tabs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Co najmniej </w:t>
                </w:r>
                <w:r w:rsidR="00A21600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3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GB RAM.</w:t>
                </w:r>
              </w:p>
            </w:tc>
          </w:tr>
          <w:tr w:rsidR="00961039" w:rsidRPr="00742B96" w14:paraId="5030AA55" w14:textId="77777777" w:rsidTr="008844B4">
            <w:trPr>
              <w:cantSplit/>
              <w:trHeight w:val="551"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C76663F" w14:textId="77777777" w:rsidR="00961039" w:rsidRPr="00742B96" w:rsidRDefault="00961039" w:rsidP="000345C1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Pamięć masowa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753D6AA1" w14:textId="0C4C5F49" w:rsidR="00961039" w:rsidRPr="00742B96" w:rsidRDefault="00961039" w:rsidP="00A21600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Co najmniej </w:t>
                </w:r>
                <w:r w:rsidR="00A21600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32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GB wbudowanej pamięci.</w:t>
                </w:r>
              </w:p>
            </w:tc>
          </w:tr>
          <w:tr w:rsidR="00961039" w:rsidRPr="00742B96" w14:paraId="1780781F" w14:textId="77777777" w:rsidTr="008844B4">
            <w:trPr>
              <w:cantSplit/>
              <w:trHeight w:val="802"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60364DA" w14:textId="77777777" w:rsidR="00961039" w:rsidRPr="00742B96" w:rsidRDefault="00961039" w:rsidP="000345C1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Wyświetlacz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B410790" w14:textId="1C2E5527" w:rsidR="00961039" w:rsidRPr="000D36D5" w:rsidRDefault="00961039" w:rsidP="000345C1">
                <w:pPr>
                  <w:pStyle w:val="Teksttreci1"/>
                  <w:numPr>
                    <w:ilvl w:val="0"/>
                    <w:numId w:val="19"/>
                  </w:numPr>
                  <w:shd w:val="clear" w:color="auto" w:fill="auto"/>
                  <w:tabs>
                    <w:tab w:val="left" w:pos="-76"/>
                  </w:tabs>
                  <w:spacing w:before="0" w:after="0" w:line="26" w:lineRule="atLeast"/>
                  <w:ind w:left="205" w:hanging="205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Przekątna ekranu między </w:t>
                </w:r>
                <w:r w:rsidR="00A21600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8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” a </w:t>
                </w:r>
                <w:r w:rsidR="00A21600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8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  <w:r w:rsidR="00A21600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9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”,</w:t>
                </w:r>
              </w:p>
              <w:p w14:paraId="08CC0FA2" w14:textId="06DA42E6" w:rsidR="00961039" w:rsidRPr="0016268C" w:rsidRDefault="00961039" w:rsidP="00CB13DA">
                <w:pPr>
                  <w:pStyle w:val="Teksttreci1"/>
                  <w:numPr>
                    <w:ilvl w:val="0"/>
                    <w:numId w:val="19"/>
                  </w:numPr>
                  <w:shd w:val="clear" w:color="auto" w:fill="auto"/>
                  <w:tabs>
                    <w:tab w:val="left" w:pos="-76"/>
                  </w:tabs>
                  <w:spacing w:before="0" w:after="0" w:line="26" w:lineRule="atLeast"/>
                  <w:ind w:left="205" w:hanging="205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Rozdzielczość co najmniej </w:t>
                </w:r>
                <w:r w:rsidR="00CB13DA" w:rsidRPr="00CB13DA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1340 x 800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pikseli.</w:t>
                </w:r>
              </w:p>
            </w:tc>
          </w:tr>
          <w:tr w:rsidR="00961039" w:rsidRPr="00742B96" w14:paraId="6B238169" w14:textId="77777777" w:rsidTr="008844B4">
            <w:trPr>
              <w:cantSplit/>
              <w:trHeight w:val="816"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68CEE91" w14:textId="77777777" w:rsidR="00961039" w:rsidRPr="00742B96" w:rsidRDefault="00961039" w:rsidP="000345C1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Łączność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7A8F815" w14:textId="77777777" w:rsidR="00961039" w:rsidRDefault="00961039" w:rsidP="000345C1">
                <w:pPr>
                  <w:pStyle w:val="Teksttreci1"/>
                  <w:numPr>
                    <w:ilvl w:val="0"/>
                    <w:numId w:val="20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198" w:hanging="219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 xml:space="preserve">Wi-Fi w standardzie co najmniej </w:t>
                </w:r>
                <w:r w:rsidRPr="00447395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 xml:space="preserve">802.11 </w:t>
                </w:r>
                <w:proofErr w:type="spellStart"/>
                <w:r w:rsidRPr="00447395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ac</w:t>
                </w:r>
                <w:proofErr w:type="spellEnd"/>
                <w:r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,</w:t>
                </w:r>
              </w:p>
              <w:p w14:paraId="08421B71" w14:textId="77777777" w:rsidR="00961039" w:rsidRPr="00F42DEE" w:rsidRDefault="00961039" w:rsidP="000345C1">
                <w:pPr>
                  <w:pStyle w:val="Teksttreci1"/>
                  <w:numPr>
                    <w:ilvl w:val="0"/>
                    <w:numId w:val="20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198" w:hanging="219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Bluetooth.</w:t>
                </w:r>
              </w:p>
            </w:tc>
          </w:tr>
          <w:tr w:rsidR="00961039" w:rsidRPr="00742B96" w14:paraId="51107CEC" w14:textId="77777777" w:rsidTr="000345C1">
            <w:trPr>
              <w:cantSplit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C287E4C" w14:textId="77777777" w:rsidR="00961039" w:rsidRPr="00742B96" w:rsidRDefault="00961039" w:rsidP="000345C1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System</w:t>
                </w:r>
              </w:p>
              <w:p w14:paraId="48820BD7" w14:textId="77777777" w:rsidR="00961039" w:rsidRPr="00742B96" w:rsidRDefault="00961039" w:rsidP="000345C1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operacyjny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00D15F7" w14:textId="77777777" w:rsidR="00961039" w:rsidRPr="00742B96" w:rsidRDefault="00961039" w:rsidP="000345C1">
                <w:pPr>
                  <w:pStyle w:val="Teksttreci1"/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firstLine="0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Preinstalowany system operacyjny, aktualny i wspierany przez producenta.</w:t>
                </w:r>
              </w:p>
            </w:tc>
          </w:tr>
          <w:tr w:rsidR="00961039" w:rsidRPr="00742B96" w14:paraId="3028DFFE" w14:textId="77777777" w:rsidTr="000345C1">
            <w:trPr>
              <w:cantSplit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0953B8F" w14:textId="77777777" w:rsidR="00961039" w:rsidRPr="00742B96" w:rsidRDefault="00961039" w:rsidP="000345C1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Porty i złącza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81A9DE9" w14:textId="77777777" w:rsidR="00961039" w:rsidRPr="000F50B5" w:rsidRDefault="00961039" w:rsidP="000345C1">
                <w:pPr>
                  <w:pStyle w:val="Teksttreci1"/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firstLine="0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Port ładowania w standardzie USB-C</w:t>
                </w:r>
              </w:p>
            </w:tc>
          </w:tr>
          <w:tr w:rsidR="00961039" w:rsidRPr="00742B96" w14:paraId="59B33444" w14:textId="77777777" w:rsidTr="000345C1">
            <w:trPr>
              <w:cantSplit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B25EB51" w14:textId="77777777" w:rsidR="00961039" w:rsidRPr="00742B96" w:rsidRDefault="00961039" w:rsidP="000345C1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Bateria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8C1464F" w14:textId="77777777" w:rsidR="00961039" w:rsidRDefault="00961039" w:rsidP="000345C1">
                <w:pPr>
                  <w:pStyle w:val="Teksttreci1"/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firstLine="0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Umożliwiająca pracę przez co najmniej 5 godzin bez ładowania</w:t>
                </w:r>
              </w:p>
            </w:tc>
          </w:tr>
          <w:tr w:rsidR="00961039" w:rsidRPr="00742B96" w14:paraId="66B97F18" w14:textId="77777777" w:rsidTr="000345C1">
            <w:trPr>
              <w:cantSplit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AE9004D" w14:textId="77777777" w:rsidR="00961039" w:rsidRPr="00742B96" w:rsidRDefault="00961039" w:rsidP="000345C1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Zasilanie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7BD5D84" w14:textId="77777777" w:rsidR="00961039" w:rsidRPr="00742B96" w:rsidRDefault="00961039" w:rsidP="000345C1">
                <w:pPr>
                  <w:pStyle w:val="Teksttreci1"/>
                  <w:numPr>
                    <w:ilvl w:val="0"/>
                    <w:numId w:val="1"/>
                  </w:numPr>
                  <w:shd w:val="clear" w:color="auto" w:fill="auto"/>
                  <w:tabs>
                    <w:tab w:val="left" w:pos="-40"/>
                  </w:tabs>
                  <w:spacing w:before="0" w:after="0" w:line="26" w:lineRule="atLeast"/>
                  <w:ind w:hanging="400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Ładowarka sieciowa</w:t>
                </w:r>
              </w:p>
            </w:tc>
          </w:tr>
          <w:tr w:rsidR="00961039" w:rsidRPr="00742B96" w14:paraId="3A54D084" w14:textId="77777777" w:rsidTr="000345C1">
            <w:trPr>
              <w:cantSplit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54DBC5E" w14:textId="77777777" w:rsidR="00961039" w:rsidRPr="00742B96" w:rsidRDefault="00961039" w:rsidP="000345C1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Waga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2405DA1" w14:textId="1E39FFBA" w:rsidR="00961039" w:rsidRDefault="00961039" w:rsidP="00CB13DA">
                <w:pPr>
                  <w:pStyle w:val="Teksttreci1"/>
                  <w:numPr>
                    <w:ilvl w:val="0"/>
                    <w:numId w:val="1"/>
                  </w:numPr>
                  <w:shd w:val="clear" w:color="auto" w:fill="auto"/>
                  <w:tabs>
                    <w:tab w:val="left" w:pos="-40"/>
                  </w:tabs>
                  <w:spacing w:before="0" w:after="0" w:line="26" w:lineRule="atLeast"/>
                  <w:ind w:hanging="400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Nie większa niż </w:t>
                </w:r>
                <w:r w:rsidR="00CB13DA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4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00 g</w:t>
                </w:r>
              </w:p>
            </w:tc>
          </w:tr>
          <w:tr w:rsidR="00961039" w:rsidRPr="00742B96" w14:paraId="5D32A338" w14:textId="77777777" w:rsidTr="000345C1">
            <w:trPr>
              <w:cantSplit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2D0286D" w14:textId="77777777" w:rsidR="00961039" w:rsidRPr="00742B96" w:rsidRDefault="00961039" w:rsidP="000345C1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Warunki</w:t>
                </w:r>
              </w:p>
              <w:p w14:paraId="66ABBA95" w14:textId="77777777" w:rsidR="00961039" w:rsidRPr="00742B96" w:rsidRDefault="00961039" w:rsidP="000345C1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gwarancji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521CFED" w14:textId="77777777" w:rsidR="00961039" w:rsidRPr="00672747" w:rsidRDefault="00961039" w:rsidP="000345C1">
                <w:pPr>
                  <w:pStyle w:val="Teksttreci1"/>
                  <w:shd w:val="clear" w:color="auto" w:fill="auto"/>
                  <w:tabs>
                    <w:tab w:val="left" w:pos="21"/>
                  </w:tabs>
                  <w:spacing w:before="0" w:after="0" w:line="26" w:lineRule="atLeast"/>
                  <w:ind w:left="-40" w:firstLine="0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24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-miesięczna gwarancja producenta, liczona od dnia podpisania ostatecznego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jakościowego protokołu odbioru.</w:t>
                </w:r>
              </w:p>
            </w:tc>
          </w:tr>
        </w:tbl>
        <w:p w14:paraId="19598F00" w14:textId="05A96989" w:rsidR="00512C4F" w:rsidRPr="00DA5AF6" w:rsidRDefault="00512C4F" w:rsidP="00512C4F">
          <w:pPr>
            <w:pStyle w:val="Teksttreci20"/>
            <w:numPr>
              <w:ilvl w:val="0"/>
              <w:numId w:val="11"/>
            </w:numPr>
            <w:shd w:val="clear" w:color="auto" w:fill="auto"/>
            <w:spacing w:before="100" w:beforeAutospacing="1" w:after="100" w:afterAutospacing="1" w:line="240" w:lineRule="auto"/>
            <w:jc w:val="left"/>
            <w:rPr>
              <w:rFonts w:ascii="Century Gothic" w:hAnsi="Century Gothic"/>
              <w:b w:val="0"/>
              <w:sz w:val="36"/>
              <w:szCs w:val="36"/>
            </w:rPr>
          </w:pPr>
          <w:r>
            <w:rPr>
              <w:rFonts w:ascii="Century Gothic" w:hAnsi="Century Gothic"/>
              <w:b w:val="0"/>
              <w:sz w:val="36"/>
              <w:szCs w:val="36"/>
            </w:rPr>
            <w:t xml:space="preserve">Projektor </w:t>
          </w:r>
        </w:p>
        <w:tbl>
          <w:tblPr>
            <w:tblW w:w="10636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2070"/>
            <w:gridCol w:w="8566"/>
          </w:tblGrid>
          <w:tr w:rsidR="00512C4F" w:rsidRPr="00742B96" w14:paraId="04893089" w14:textId="77777777" w:rsidTr="000345C1">
            <w:trPr>
              <w:jc w:val="center"/>
            </w:trPr>
            <w:tc>
              <w:tcPr>
                <w:tcW w:w="2070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BCFB863" w14:textId="77777777" w:rsidR="00512C4F" w:rsidRPr="00A12A03" w:rsidRDefault="00512C4F" w:rsidP="000345C1">
                <w:pPr>
                  <w:rPr>
                    <w:sz w:val="24"/>
                    <w:szCs w:val="24"/>
                  </w:rPr>
                </w:pPr>
                <w:r w:rsidRPr="00A12A03">
                  <w:rPr>
                    <w:color w:val="FFFFFF" w:themeColor="background1"/>
                    <w:sz w:val="24"/>
                    <w:szCs w:val="24"/>
                  </w:rPr>
                  <w:t>Komponent</w:t>
                </w:r>
              </w:p>
            </w:tc>
            <w:tc>
              <w:tcPr>
                <w:tcW w:w="8566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AE16916" w14:textId="77777777" w:rsidR="00512C4F" w:rsidRPr="00A12A03" w:rsidRDefault="00512C4F" w:rsidP="000345C1">
                <w:pPr>
                  <w:jc w:val="right"/>
                  <w:rPr>
                    <w:color w:val="FFFFFF" w:themeColor="background1"/>
                    <w:sz w:val="24"/>
                    <w:szCs w:val="24"/>
                  </w:rPr>
                </w:pPr>
                <w:r w:rsidRPr="00A12A03">
                  <w:rPr>
                    <w:color w:val="FFFFFF" w:themeColor="background1"/>
                    <w:sz w:val="24"/>
                    <w:szCs w:val="24"/>
                  </w:rPr>
                  <w:t>Wymagane parametry minimalne</w:t>
                </w:r>
              </w:p>
            </w:tc>
          </w:tr>
          <w:tr w:rsidR="00512C4F" w:rsidRPr="00742B96" w14:paraId="533F2297" w14:textId="77777777" w:rsidTr="008844B4">
            <w:trPr>
              <w:trHeight w:val="559"/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E17AC72" w14:textId="77777777" w:rsidR="00512C4F" w:rsidRPr="00742B96" w:rsidRDefault="00512C4F" w:rsidP="000345C1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Typ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D3F5F7E" w14:textId="0832797F" w:rsidR="00512C4F" w:rsidRPr="00742B96" w:rsidRDefault="00B43333" w:rsidP="00B43333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Projektor</w:t>
                </w:r>
              </w:p>
            </w:tc>
          </w:tr>
          <w:tr w:rsidR="00512C4F" w:rsidRPr="00742B96" w14:paraId="07CC4289" w14:textId="77777777" w:rsidTr="008844B4">
            <w:trPr>
              <w:trHeight w:val="1926"/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81ECF13" w14:textId="77777777" w:rsidR="00512C4F" w:rsidRPr="00742B96" w:rsidRDefault="00512C4F" w:rsidP="000345C1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Parametry obrazu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0FAEC0A" w14:textId="402F65D7" w:rsidR="00512C4F" w:rsidRPr="00F30B81" w:rsidRDefault="00512C4F" w:rsidP="00F965EF">
                <w:pPr>
                  <w:pStyle w:val="Teksttreci1"/>
                  <w:numPr>
                    <w:ilvl w:val="0"/>
                    <w:numId w:val="16"/>
                  </w:numPr>
                  <w:spacing w:before="0" w:after="0" w:line="26" w:lineRule="atLeast"/>
                  <w:ind w:left="341" w:hanging="283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F30B81">
                  <w:rPr>
                    <w:rFonts w:ascii="Century Gothic" w:hAnsi="Century Gothic"/>
                    <w:sz w:val="24"/>
                    <w:szCs w:val="24"/>
                  </w:rPr>
                  <w:t xml:space="preserve">Rozdzielczość 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>natywna</w:t>
                </w:r>
                <w:r w:rsidR="00220901">
                  <w:rPr>
                    <w:rFonts w:ascii="Century Gothic" w:hAnsi="Century Gothic"/>
                    <w:sz w:val="24"/>
                    <w:szCs w:val="24"/>
                  </w:rPr>
                  <w:t xml:space="preserve"> co naj</w:t>
                </w:r>
                <w:r w:rsidR="00B43333">
                  <w:rPr>
                    <w:rFonts w:ascii="Century Gothic" w:hAnsi="Century Gothic"/>
                    <w:sz w:val="24"/>
                    <w:szCs w:val="24"/>
                  </w:rPr>
                  <w:t>mniej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 xml:space="preserve">: </w:t>
                </w:r>
                <w:r w:rsidR="00220901" w:rsidRPr="00220901">
                  <w:rPr>
                    <w:rFonts w:ascii="Century Gothic" w:hAnsi="Century Gothic"/>
                    <w:sz w:val="24"/>
                    <w:szCs w:val="24"/>
                  </w:rPr>
                  <w:t>1920 x 1080</w:t>
                </w:r>
                <w:r w:rsidR="00220901">
                  <w:rPr>
                    <w:rFonts w:ascii="Century Gothic" w:hAnsi="Century Gothic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entury Gothic" w:hAnsi="Century Gothic"/>
                    <w:sz w:val="24"/>
                    <w:szCs w:val="24"/>
                  </w:rPr>
                  <w:t>px</w:t>
                </w:r>
                <w:proofErr w:type="spellEnd"/>
                <w:r>
                  <w:rPr>
                    <w:rFonts w:ascii="Century Gothic" w:hAnsi="Century Gothic"/>
                    <w:sz w:val="24"/>
                    <w:szCs w:val="24"/>
                  </w:rPr>
                  <w:t>,</w:t>
                </w:r>
              </w:p>
              <w:p w14:paraId="344CF3DF" w14:textId="3EED522A" w:rsidR="00512C4F" w:rsidRDefault="00512C4F" w:rsidP="00F965EF">
                <w:pPr>
                  <w:pStyle w:val="Teksttreci1"/>
                  <w:numPr>
                    <w:ilvl w:val="0"/>
                    <w:numId w:val="16"/>
                  </w:numPr>
                  <w:spacing w:before="0" w:after="0" w:line="26" w:lineRule="atLeast"/>
                  <w:ind w:left="341" w:hanging="283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 xml:space="preserve">Proporcje obrazu: </w:t>
                </w:r>
                <w:r w:rsidR="00220901">
                  <w:rPr>
                    <w:rFonts w:ascii="Century Gothic" w:hAnsi="Century Gothic"/>
                    <w:sz w:val="24"/>
                    <w:szCs w:val="24"/>
                  </w:rPr>
                  <w:t>16</w:t>
                </w:r>
                <w:r w:rsidRPr="00F30B81">
                  <w:rPr>
                    <w:rFonts w:ascii="Century Gothic" w:hAnsi="Century Gothic"/>
                    <w:sz w:val="24"/>
                    <w:szCs w:val="24"/>
                  </w:rPr>
                  <w:t>:</w:t>
                </w:r>
                <w:r w:rsidR="00220901">
                  <w:rPr>
                    <w:rFonts w:ascii="Century Gothic" w:hAnsi="Century Gothic"/>
                    <w:sz w:val="24"/>
                    <w:szCs w:val="24"/>
                  </w:rPr>
                  <w:t>9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>,</w:t>
                </w:r>
              </w:p>
              <w:p w14:paraId="07347959" w14:textId="33B351EC" w:rsidR="00512C4F" w:rsidRPr="00F30B81" w:rsidRDefault="00512C4F" w:rsidP="00F965EF">
                <w:pPr>
                  <w:pStyle w:val="Teksttreci1"/>
                  <w:numPr>
                    <w:ilvl w:val="0"/>
                    <w:numId w:val="16"/>
                  </w:numPr>
                  <w:spacing w:before="0" w:after="0" w:line="26" w:lineRule="atLeast"/>
                  <w:ind w:left="341" w:hanging="283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F30B81">
                  <w:rPr>
                    <w:rFonts w:ascii="Century Gothic" w:hAnsi="Century Gothic"/>
                    <w:sz w:val="24"/>
                    <w:szCs w:val="24"/>
                  </w:rPr>
                  <w:t>Jasność</w:t>
                </w:r>
                <w:r w:rsidR="00220901">
                  <w:rPr>
                    <w:rFonts w:ascii="Century Gothic" w:hAnsi="Century Gothic"/>
                    <w:sz w:val="24"/>
                    <w:szCs w:val="24"/>
                  </w:rPr>
                  <w:t xml:space="preserve"> co najmniej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 xml:space="preserve">: </w:t>
                </w:r>
                <w:r w:rsidRPr="00F30B81">
                  <w:rPr>
                    <w:rFonts w:ascii="Century Gothic" w:hAnsi="Century Gothic"/>
                    <w:sz w:val="24"/>
                    <w:szCs w:val="24"/>
                  </w:rPr>
                  <w:t xml:space="preserve">3300 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>lm,</w:t>
                </w:r>
              </w:p>
              <w:p w14:paraId="031FFBD1" w14:textId="321FA9A5" w:rsidR="00512C4F" w:rsidRPr="00F30B81" w:rsidRDefault="00512C4F" w:rsidP="00F965EF">
                <w:pPr>
                  <w:pStyle w:val="Teksttreci1"/>
                  <w:numPr>
                    <w:ilvl w:val="0"/>
                    <w:numId w:val="16"/>
                  </w:numPr>
                  <w:spacing w:before="0" w:after="0" w:line="26" w:lineRule="atLeast"/>
                  <w:ind w:left="341" w:hanging="283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Kontrast</w:t>
                </w:r>
                <w:r w:rsidR="00220901">
                  <w:rPr>
                    <w:rFonts w:ascii="Century Gothic" w:hAnsi="Century Gothic"/>
                    <w:sz w:val="24"/>
                    <w:szCs w:val="24"/>
                  </w:rPr>
                  <w:t xml:space="preserve"> co najmniej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>: 15</w:t>
                </w:r>
                <w:r w:rsidRPr="00F30B81">
                  <w:rPr>
                    <w:rFonts w:ascii="Century Gothic" w:hAnsi="Century Gothic"/>
                    <w:sz w:val="24"/>
                    <w:szCs w:val="24"/>
                  </w:rPr>
                  <w:t>000:1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>,</w:t>
                </w:r>
              </w:p>
              <w:p w14:paraId="30A9703B" w14:textId="583EA4A9" w:rsidR="00512C4F" w:rsidRDefault="00220901" w:rsidP="00F965EF">
                <w:pPr>
                  <w:pStyle w:val="Teksttreci1"/>
                  <w:numPr>
                    <w:ilvl w:val="0"/>
                    <w:numId w:val="16"/>
                  </w:numPr>
                  <w:spacing w:before="0" w:after="0" w:line="26" w:lineRule="atLeast"/>
                  <w:ind w:left="341" w:hanging="283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Minimalna odległość od ekranu nie większa niż 1,5 m</w:t>
                </w:r>
              </w:p>
              <w:p w14:paraId="6F4366D1" w14:textId="77777777" w:rsidR="00512C4F" w:rsidRPr="00C1720A" w:rsidRDefault="00512C4F" w:rsidP="00F965EF">
                <w:pPr>
                  <w:pStyle w:val="Teksttreci1"/>
                  <w:numPr>
                    <w:ilvl w:val="0"/>
                    <w:numId w:val="16"/>
                  </w:numPr>
                  <w:shd w:val="clear" w:color="auto" w:fill="auto"/>
                  <w:spacing w:before="0" w:after="0" w:line="26" w:lineRule="atLeast"/>
                  <w:ind w:left="341" w:hanging="283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F30B81">
                  <w:rPr>
                    <w:rFonts w:ascii="Century Gothic" w:hAnsi="Century Gothic"/>
                    <w:sz w:val="24"/>
                    <w:szCs w:val="24"/>
                  </w:rPr>
                  <w:t>Korekc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 xml:space="preserve">ja zniekształcenia trapezowego: </w:t>
                </w:r>
                <w:r w:rsidRPr="00F30B81">
                  <w:rPr>
                    <w:rFonts w:ascii="Century Gothic" w:hAnsi="Century Gothic"/>
                    <w:sz w:val="24"/>
                    <w:szCs w:val="24"/>
                  </w:rPr>
                  <w:t>+/-40 stopni; +/- 40 kroków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>.</w:t>
                </w:r>
              </w:p>
            </w:tc>
          </w:tr>
          <w:tr w:rsidR="00512C4F" w:rsidRPr="00742B96" w14:paraId="58B82427" w14:textId="77777777" w:rsidTr="008844B4">
            <w:trPr>
              <w:trHeight w:val="539"/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22136BE" w14:textId="77777777" w:rsidR="00512C4F" w:rsidRDefault="00512C4F" w:rsidP="000345C1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Głośniki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F3E00FA" w14:textId="2D96AABD" w:rsidR="00512C4F" w:rsidRPr="00401E5E" w:rsidRDefault="00F965EF" w:rsidP="00F965EF">
                <w:pPr>
                  <w:pStyle w:val="Teksttreci1"/>
                  <w:numPr>
                    <w:ilvl w:val="0"/>
                    <w:numId w:val="16"/>
                  </w:numPr>
                  <w:shd w:val="clear" w:color="auto" w:fill="auto"/>
                  <w:spacing w:before="0" w:after="0" w:line="26" w:lineRule="atLeast"/>
                  <w:ind w:left="393" w:hanging="322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Wbudowany głośnik o mocy co najmniej 5W</w:t>
                </w:r>
              </w:p>
            </w:tc>
          </w:tr>
          <w:tr w:rsidR="00512C4F" w:rsidRPr="00742B96" w14:paraId="1E70C672" w14:textId="77777777" w:rsidTr="008844B4">
            <w:trPr>
              <w:trHeight w:val="804"/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7AE6E7D" w14:textId="2E67F728" w:rsidR="00512C4F" w:rsidRDefault="00512C4F" w:rsidP="00F965EF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Złącza wejścia</w:t>
                </w:r>
                <w:r w:rsidR="00F965EF">
                  <w:rPr>
                    <w:rFonts w:ascii="Century Gothic" w:hAnsi="Century Gothic"/>
                    <w:sz w:val="24"/>
                    <w:szCs w:val="24"/>
                  </w:rPr>
                  <w:t xml:space="preserve"> i 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>wyjścia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5035D01" w14:textId="710B1158" w:rsidR="00512C4F" w:rsidRDefault="00512C4F" w:rsidP="000345C1">
                <w:pPr>
                  <w:pStyle w:val="Teksttreci1"/>
                  <w:numPr>
                    <w:ilvl w:val="0"/>
                    <w:numId w:val="16"/>
                  </w:numPr>
                  <w:shd w:val="clear" w:color="auto" w:fill="auto"/>
                  <w:spacing w:before="0" w:after="0" w:line="26" w:lineRule="atLeast"/>
                  <w:ind w:left="393" w:hanging="322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 xml:space="preserve">1 x </w:t>
                </w:r>
                <w:r w:rsidR="00F965EF">
                  <w:rPr>
                    <w:rFonts w:ascii="Century Gothic" w:hAnsi="Century Gothic"/>
                    <w:sz w:val="24"/>
                    <w:szCs w:val="24"/>
                  </w:rPr>
                  <w:t xml:space="preserve">wejście 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>HDMI,</w:t>
                </w:r>
              </w:p>
              <w:p w14:paraId="371E3F57" w14:textId="4DACF2FB" w:rsidR="00512C4F" w:rsidRPr="00F965EF" w:rsidRDefault="00F965EF" w:rsidP="00F965EF">
                <w:pPr>
                  <w:pStyle w:val="Teksttreci1"/>
                  <w:numPr>
                    <w:ilvl w:val="0"/>
                    <w:numId w:val="16"/>
                  </w:numPr>
                  <w:shd w:val="clear" w:color="auto" w:fill="auto"/>
                  <w:spacing w:before="0" w:after="0" w:line="26" w:lineRule="atLeast"/>
                  <w:ind w:left="393" w:hanging="322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1 x wejście audio (mini Jack).</w:t>
                </w:r>
              </w:p>
            </w:tc>
          </w:tr>
          <w:tr w:rsidR="00512C4F" w:rsidRPr="00742B96" w14:paraId="71602BD3" w14:textId="77777777" w:rsidTr="000345C1">
            <w:trPr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779D515" w14:textId="77777777" w:rsidR="00512C4F" w:rsidRDefault="00512C4F" w:rsidP="000345C1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Dodatkowe wymagania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47F08662" w14:textId="225E41DB" w:rsidR="00512C4F" w:rsidRDefault="00512C4F" w:rsidP="00F965EF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Kabel </w:t>
                </w:r>
                <w:r w:rsidR="00F965EF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HDMI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r w:rsidR="00F965EF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o długości co najmniej 5 m, umożliwiający podłączenie do laptopa opisanego w punkcie 1.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oraz pilot zdalnego sterowania.</w:t>
                </w:r>
              </w:p>
            </w:tc>
          </w:tr>
          <w:tr w:rsidR="00512C4F" w:rsidRPr="00742B96" w14:paraId="09561253" w14:textId="77777777" w:rsidTr="008844B4">
            <w:trPr>
              <w:trHeight w:val="1472"/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17E2FC5" w14:textId="77777777" w:rsidR="00512C4F" w:rsidRDefault="00512C4F" w:rsidP="000345C1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Gwarancja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374FE940" w14:textId="65374018" w:rsidR="00512C4F" w:rsidRDefault="00F965EF" w:rsidP="000345C1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Co najmniej 24</w:t>
                </w:r>
                <w:r w:rsidR="00512C4F" w:rsidRPr="0070593A">
                  <w:rPr>
                    <w:rFonts w:ascii="Century Gothic" w:hAnsi="Century Gothic"/>
                    <w:sz w:val="24"/>
                    <w:szCs w:val="24"/>
                  </w:rPr>
                  <w:t xml:space="preserve">-miesięczna gwarancja producenta </w:t>
                </w:r>
                <w:r w:rsidR="00512C4F">
                  <w:rPr>
                    <w:rFonts w:ascii="Century Gothic" w:hAnsi="Century Gothic"/>
                    <w:sz w:val="24"/>
                    <w:szCs w:val="24"/>
                  </w:rPr>
                  <w:t>na projektor oraz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 xml:space="preserve"> co najmniej 12</w:t>
                </w:r>
                <w:r w:rsidR="00512C4F">
                  <w:rPr>
                    <w:rFonts w:ascii="Century Gothic" w:hAnsi="Century Gothic"/>
                    <w:sz w:val="24"/>
                    <w:szCs w:val="24"/>
                  </w:rPr>
                  <w:t xml:space="preserve">-miesięczna lub 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>co najmniej 1</w:t>
                </w:r>
                <w:r w:rsidR="00512C4F">
                  <w:rPr>
                    <w:rFonts w:ascii="Century Gothic" w:hAnsi="Century Gothic"/>
                    <w:sz w:val="24"/>
                    <w:szCs w:val="24"/>
                  </w:rPr>
                  <w:t>000 h gwarancja na lampę,</w:t>
                </w:r>
              </w:p>
              <w:p w14:paraId="0FB40CA7" w14:textId="77777777" w:rsidR="00512C4F" w:rsidRDefault="00512C4F" w:rsidP="000345C1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 xml:space="preserve">Obie gwarancje </w:t>
                </w:r>
                <w:r w:rsidRPr="0070593A">
                  <w:rPr>
                    <w:rFonts w:ascii="Century Gothic" w:hAnsi="Century Gothic"/>
                    <w:sz w:val="24"/>
                    <w:szCs w:val="24"/>
                  </w:rPr>
                  <w:t>świadczo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>na na miejscu u klienta, liczone</w:t>
                </w:r>
                <w:r w:rsidRPr="0070593A">
                  <w:rPr>
                    <w:rFonts w:ascii="Century Gothic" w:hAnsi="Century Gothic"/>
                    <w:sz w:val="24"/>
                    <w:szCs w:val="24"/>
                  </w:rPr>
                  <w:t xml:space="preserve"> od dnia podpisania ostatecznego jakościowego protokołu odbioru.</w:t>
                </w:r>
              </w:p>
            </w:tc>
          </w:tr>
        </w:tbl>
        <w:p w14:paraId="4609C1B5" w14:textId="22FFD302" w:rsidR="00512C4F" w:rsidRDefault="008A4EF4" w:rsidP="00512C4F">
          <w:pPr>
            <w:tabs>
              <w:tab w:val="left" w:pos="4111"/>
            </w:tabs>
            <w:rPr>
              <w:rStyle w:val="Teksttreci3"/>
              <w:rFonts w:eastAsiaTheme="minorEastAsia"/>
              <w:color w:val="auto"/>
              <w:sz w:val="24"/>
              <w:szCs w:val="24"/>
            </w:rPr>
          </w:pPr>
        </w:p>
      </w:sdtContent>
    </w:sdt>
    <w:p w14:paraId="2EFF7B51" w14:textId="57E98A5E" w:rsidR="00375E38" w:rsidRPr="00DA5AF6" w:rsidRDefault="00375E38" w:rsidP="00375E38">
      <w:pPr>
        <w:pStyle w:val="Teksttreci20"/>
        <w:numPr>
          <w:ilvl w:val="0"/>
          <w:numId w:val="11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Century Gothic" w:hAnsi="Century Gothic"/>
          <w:b w:val="0"/>
          <w:sz w:val="36"/>
          <w:szCs w:val="36"/>
        </w:rPr>
      </w:pPr>
      <w:r>
        <w:rPr>
          <w:rFonts w:ascii="Century Gothic" w:hAnsi="Century Gothic"/>
          <w:b w:val="0"/>
          <w:sz w:val="36"/>
          <w:szCs w:val="36"/>
        </w:rPr>
        <w:t>Niszczarka</w:t>
      </w:r>
    </w:p>
    <w:tbl>
      <w:tblPr>
        <w:tblW w:w="10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70"/>
        <w:gridCol w:w="8566"/>
      </w:tblGrid>
      <w:tr w:rsidR="00375E38" w:rsidRPr="008E1FD0" w14:paraId="7E529166" w14:textId="77777777" w:rsidTr="00396054">
        <w:trPr>
          <w:jc w:val="center"/>
        </w:trPr>
        <w:tc>
          <w:tcPr>
            <w:tcW w:w="2070" w:type="dxa"/>
            <w:shd w:val="clear" w:color="auto" w:fill="000000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2AA8BF" w14:textId="77777777" w:rsidR="00375E38" w:rsidRPr="008E1FD0" w:rsidRDefault="00375E38" w:rsidP="00396054">
            <w:pPr>
              <w:rPr>
                <w:sz w:val="24"/>
                <w:szCs w:val="24"/>
              </w:rPr>
            </w:pPr>
            <w:r w:rsidRPr="008E1FD0">
              <w:rPr>
                <w:color w:val="FFFFFF" w:themeColor="background1"/>
                <w:sz w:val="24"/>
                <w:szCs w:val="24"/>
              </w:rPr>
              <w:t>Komponent</w:t>
            </w:r>
          </w:p>
        </w:tc>
        <w:tc>
          <w:tcPr>
            <w:tcW w:w="8566" w:type="dxa"/>
            <w:shd w:val="clear" w:color="auto" w:fill="000000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986473" w14:textId="77777777" w:rsidR="00375E38" w:rsidRPr="008E1FD0" w:rsidRDefault="00375E38" w:rsidP="00396054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8E1FD0">
              <w:rPr>
                <w:color w:val="FFFFFF" w:themeColor="background1"/>
                <w:sz w:val="24"/>
                <w:szCs w:val="24"/>
              </w:rPr>
              <w:t>Wymagane parametry minimalne</w:t>
            </w:r>
          </w:p>
        </w:tc>
      </w:tr>
      <w:tr w:rsidR="00375E38" w:rsidRPr="008E1FD0" w14:paraId="5960CB01" w14:textId="77777777" w:rsidTr="00396054">
        <w:trPr>
          <w:trHeight w:val="559"/>
          <w:jc w:val="center"/>
        </w:trPr>
        <w:tc>
          <w:tcPr>
            <w:tcW w:w="207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A0FF8C" w14:textId="77777777" w:rsidR="00375E38" w:rsidRPr="008E1FD0" w:rsidRDefault="00375E38" w:rsidP="00396054">
            <w:pPr>
              <w:pStyle w:val="Teksttreci1"/>
              <w:shd w:val="clear" w:color="auto" w:fill="auto"/>
              <w:spacing w:before="0" w:after="0" w:line="26" w:lineRule="atLeast"/>
              <w:ind w:left="140" w:firstLine="0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8E1FD0"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Typ</w:t>
            </w:r>
          </w:p>
        </w:tc>
        <w:tc>
          <w:tcPr>
            <w:tcW w:w="8566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7883AF" w14:textId="5B408A6E" w:rsidR="00375E38" w:rsidRPr="008E1FD0" w:rsidRDefault="00375E38" w:rsidP="00396054">
            <w:pPr>
              <w:pStyle w:val="Teksttreci1"/>
              <w:shd w:val="clear" w:color="auto" w:fill="auto"/>
              <w:spacing w:before="0" w:after="0" w:line="26" w:lineRule="atLeast"/>
              <w:ind w:firstLine="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E1FD0"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Niszczarka</w:t>
            </w:r>
          </w:p>
        </w:tc>
      </w:tr>
      <w:tr w:rsidR="008E1FD0" w:rsidRPr="008E1FD0" w14:paraId="5F2CE260" w14:textId="77777777" w:rsidTr="00396054">
        <w:trPr>
          <w:trHeight w:val="1926"/>
          <w:jc w:val="center"/>
        </w:trPr>
        <w:tc>
          <w:tcPr>
            <w:tcW w:w="207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58DE12" w14:textId="4660BB81" w:rsidR="00375E38" w:rsidRPr="008E1FD0" w:rsidRDefault="008E1FD0" w:rsidP="00396054">
            <w:pPr>
              <w:pStyle w:val="Teksttreci1"/>
              <w:shd w:val="clear" w:color="auto" w:fill="auto"/>
              <w:spacing w:before="0" w:after="0" w:line="26" w:lineRule="atLeast"/>
              <w:ind w:left="140" w:firstLine="0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8E1FD0">
              <w:rPr>
                <w:rFonts w:ascii="Century Gothic" w:hAnsi="Century Gothic"/>
                <w:sz w:val="24"/>
                <w:szCs w:val="24"/>
              </w:rPr>
              <w:t>Opis przedmiotu zamówienia</w:t>
            </w:r>
          </w:p>
        </w:tc>
        <w:tc>
          <w:tcPr>
            <w:tcW w:w="8566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0C2837" w14:textId="11DA98C3" w:rsidR="008E1FD0" w:rsidRPr="008E1FD0" w:rsidRDefault="008E1FD0" w:rsidP="008E1FD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8E1FD0">
              <w:rPr>
                <w:rFonts w:eastAsia="Times New Roman" w:cs="Times New Roman"/>
                <w:color w:val="auto"/>
                <w:sz w:val="24"/>
                <w:szCs w:val="24"/>
              </w:rPr>
              <w:t>P</w:t>
            </w:r>
            <w:r w:rsidRPr="008E1FD0">
              <w:rPr>
                <w:rFonts w:eastAsia="Times New Roman" w:cs="Times New Roman"/>
                <w:color w:val="auto"/>
                <w:sz w:val="24"/>
                <w:szCs w:val="24"/>
              </w:rPr>
              <w:t>rzeznaczona do użytku w dużym biurze przez grupę powyżej 5 osób</w:t>
            </w:r>
          </w:p>
          <w:p w14:paraId="036F7D82" w14:textId="7A0B8CA2" w:rsidR="008E1FD0" w:rsidRPr="008E1FD0" w:rsidRDefault="008E1FD0" w:rsidP="008E1FD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8E1FD0">
              <w:rPr>
                <w:rFonts w:eastAsia="Times New Roman" w:cs="Times New Roman"/>
                <w:color w:val="auto"/>
                <w:sz w:val="24"/>
                <w:szCs w:val="24"/>
              </w:rPr>
              <w:t>Podajnik automatyczny pozwala na zniszczenie min 5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00 kartek A4 (70g) </w:t>
            </w:r>
          </w:p>
          <w:p w14:paraId="672E8831" w14:textId="77777777" w:rsidR="008E1FD0" w:rsidRPr="008E1FD0" w:rsidRDefault="008E1FD0" w:rsidP="008E1FD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8E1FD0">
              <w:rPr>
                <w:rFonts w:eastAsia="Times New Roman" w:cs="Times New Roman"/>
                <w:color w:val="auto"/>
                <w:sz w:val="24"/>
                <w:szCs w:val="24"/>
              </w:rPr>
              <w:t>Szczelina do niszczenia w trybie ręcznym pozwala na zniszczenie minimum 10 kartek (70g)</w:t>
            </w:r>
          </w:p>
          <w:p w14:paraId="77E12C2D" w14:textId="77777777" w:rsidR="00375E38" w:rsidRPr="008E1FD0" w:rsidRDefault="008E1FD0" w:rsidP="008E1FD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8E1FD0">
              <w:rPr>
                <w:rFonts w:eastAsia="Times New Roman" w:cs="Times New Roman"/>
                <w:color w:val="auto"/>
                <w:sz w:val="24"/>
                <w:szCs w:val="24"/>
              </w:rPr>
              <w:t>Kosz o pojemności minimum 80 litrów</w:t>
            </w:r>
          </w:p>
          <w:p w14:paraId="3950D43F" w14:textId="77777777" w:rsidR="008E1FD0" w:rsidRDefault="008E1FD0" w:rsidP="000409C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</w:t>
            </w:r>
            <w:r w:rsidRPr="008E1FD0">
              <w:rPr>
                <w:rFonts w:eastAsia="Times New Roman" w:cs="Times New Roman"/>
                <w:color w:val="auto"/>
                <w:sz w:val="24"/>
                <w:szCs w:val="24"/>
              </w:rPr>
              <w:t>ryb automatyczny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zniszczy</w:t>
            </w:r>
            <w:r w:rsidRPr="008E1FD0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dokumenty ze zszywkam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i i małymi spinaczami biurowymi, </w:t>
            </w:r>
            <w:r w:rsidRPr="008E1FD0">
              <w:rPr>
                <w:rFonts w:eastAsia="Times New Roman" w:cs="Times New Roman"/>
                <w:color w:val="auto"/>
                <w:sz w:val="24"/>
                <w:szCs w:val="24"/>
              </w:rPr>
              <w:t>karty kredytowe</w:t>
            </w:r>
          </w:p>
          <w:p w14:paraId="68EA7C2E" w14:textId="2C96EDA1" w:rsidR="000409CD" w:rsidRDefault="000409CD" w:rsidP="000409C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System</w:t>
            </w:r>
            <w:r w:rsidRPr="000409CD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>z możliwością wycofania dokumentów podczas zacięcia</w:t>
            </w:r>
          </w:p>
          <w:p w14:paraId="3526F31C" w14:textId="77777777" w:rsidR="000409CD" w:rsidRDefault="000409CD" w:rsidP="000409C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0409CD">
              <w:rPr>
                <w:rFonts w:eastAsia="Times New Roman" w:cs="Times New Roman"/>
                <w:color w:val="auto"/>
                <w:sz w:val="24"/>
                <w:szCs w:val="24"/>
              </w:rPr>
              <w:t>Auto stop przy otwartych drzwiach/wyjętym koszu/zdjętej głowicy</w:t>
            </w:r>
          </w:p>
          <w:p w14:paraId="22173044" w14:textId="77777777" w:rsidR="000409CD" w:rsidRDefault="000409CD" w:rsidP="000409C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0409CD">
              <w:rPr>
                <w:rFonts w:eastAsia="Times New Roman" w:cs="Times New Roman"/>
                <w:color w:val="auto"/>
                <w:sz w:val="24"/>
                <w:szCs w:val="24"/>
              </w:rPr>
              <w:t>Automatyczne zatrzymanie pracy przy pełnym koszu</w:t>
            </w:r>
          </w:p>
          <w:p w14:paraId="3B312ECA" w14:textId="77777777" w:rsidR="000409CD" w:rsidRDefault="000409CD" w:rsidP="000409C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0409CD">
              <w:rPr>
                <w:rFonts w:eastAsia="Times New Roman" w:cs="Times New Roman"/>
                <w:color w:val="auto"/>
                <w:sz w:val="24"/>
                <w:szCs w:val="24"/>
              </w:rPr>
              <w:t>Dioda i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nformująca o otwartych drzwiach, </w:t>
            </w:r>
            <w:r w:rsidRPr="000409CD">
              <w:rPr>
                <w:rFonts w:eastAsia="Times New Roman" w:cs="Times New Roman"/>
                <w:color w:val="auto"/>
                <w:sz w:val="24"/>
                <w:szCs w:val="24"/>
              </w:rPr>
              <w:t>wyjętym koszu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>, pełnym kosztu, automatycznym zacięciu</w:t>
            </w:r>
          </w:p>
          <w:p w14:paraId="5202BCE9" w14:textId="3F217B1E" w:rsidR="000409CD" w:rsidRDefault="000409CD" w:rsidP="000409C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0409CD">
              <w:rPr>
                <w:rFonts w:eastAsia="Times New Roman" w:cs="Times New Roman"/>
                <w:color w:val="auto"/>
                <w:sz w:val="24"/>
                <w:szCs w:val="24"/>
              </w:rPr>
              <w:t>Zabezpieczenie termiczne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</w:t>
            </w:r>
            <w:r w:rsidRPr="000409CD">
              <w:rPr>
                <w:rFonts w:eastAsia="Times New Roman" w:cs="Times New Roman"/>
                <w:color w:val="auto"/>
                <w:sz w:val="24"/>
                <w:szCs w:val="24"/>
              </w:rPr>
              <w:t>-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</w:t>
            </w:r>
            <w:r w:rsidRPr="000409CD">
              <w:rPr>
                <w:rFonts w:eastAsia="Times New Roman" w:cs="Times New Roman"/>
                <w:color w:val="auto"/>
                <w:sz w:val="24"/>
                <w:szCs w:val="24"/>
              </w:rPr>
              <w:t>dioda</w:t>
            </w:r>
          </w:p>
          <w:p w14:paraId="7131D0C6" w14:textId="77777777" w:rsidR="000409CD" w:rsidRDefault="000409CD" w:rsidP="000409C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Start / Stop</w:t>
            </w:r>
          </w:p>
          <w:p w14:paraId="33159CCB" w14:textId="38FCCAA3" w:rsidR="000409CD" w:rsidRPr="008E1FD0" w:rsidRDefault="000409CD" w:rsidP="000409C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Niszczarka usadowiona na kółkach z możliwością przesuwania</w:t>
            </w:r>
          </w:p>
        </w:tc>
      </w:tr>
      <w:tr w:rsidR="008E1FD0" w:rsidRPr="00742B96" w14:paraId="06523C23" w14:textId="77777777" w:rsidTr="008E1FD0">
        <w:trPr>
          <w:trHeight w:val="849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4D00FF" w14:textId="68DCC7E2" w:rsidR="008E1FD0" w:rsidRPr="008E1FD0" w:rsidRDefault="008E1FD0" w:rsidP="00396054">
            <w:pPr>
              <w:pStyle w:val="Teksttreci1"/>
              <w:shd w:val="clear" w:color="auto" w:fill="auto"/>
              <w:spacing w:before="0" w:after="0" w:line="26" w:lineRule="atLeast"/>
              <w:ind w:left="140" w:firstLine="0"/>
              <w:jc w:val="left"/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</w:pPr>
            <w:r w:rsidRPr="008E1FD0"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>Gwarancja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6D28B6" w14:textId="1669E821" w:rsidR="008E1FD0" w:rsidRDefault="008E1FD0" w:rsidP="008E1FD0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8E1FD0">
              <w:rPr>
                <w:rFonts w:eastAsia="Times New Roman" w:cs="Times New Roman"/>
                <w:color w:val="auto"/>
                <w:sz w:val="24"/>
                <w:szCs w:val="24"/>
              </w:rPr>
              <w:t>Co najmniej 24</w:t>
            </w:r>
            <w:r w:rsidR="000409CD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</w:t>
            </w:r>
            <w:r w:rsidRPr="008E1FD0">
              <w:rPr>
                <w:rFonts w:eastAsia="Times New Roman" w:cs="Times New Roman"/>
                <w:color w:val="auto"/>
                <w:sz w:val="24"/>
                <w:szCs w:val="24"/>
              </w:rPr>
              <w:t>-</w:t>
            </w:r>
            <w:r w:rsidR="000409CD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>miesięczna gwarancja na urządzenie</w:t>
            </w:r>
          </w:p>
          <w:p w14:paraId="537338AE" w14:textId="1B4DF2A6" w:rsidR="008E1FD0" w:rsidRPr="008E1FD0" w:rsidRDefault="008E1FD0" w:rsidP="008E1FD0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Style w:val="Teksttreci3"/>
                <w:rFonts w:ascii="Century Gothic" w:eastAsia="Times New Roman" w:hAnsi="Century Gothic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Co najmniej 7 lat gwarancji na noże tnące</w:t>
            </w:r>
          </w:p>
        </w:tc>
      </w:tr>
    </w:tbl>
    <w:p w14:paraId="0AFD35A4" w14:textId="77777777" w:rsidR="00375E38" w:rsidRDefault="00375E38" w:rsidP="00512C4F">
      <w:pPr>
        <w:tabs>
          <w:tab w:val="left" w:pos="4111"/>
        </w:tabs>
        <w:rPr>
          <w:rFonts w:cs="Open Sans"/>
          <w:color w:val="1F4E79" w:themeColor="accent5" w:themeShade="80"/>
          <w:sz w:val="24"/>
          <w:szCs w:val="24"/>
          <w:shd w:val="clear" w:color="auto" w:fill="FFFFFF"/>
        </w:rPr>
      </w:pPr>
    </w:p>
    <w:sectPr w:rsidR="00375E38" w:rsidSect="009A6823">
      <w:footerReference w:type="default" r:id="rId8"/>
      <w:footerReference w:type="first" r:id="rId9"/>
      <w:pgSz w:w="11906" w:h="16838"/>
      <w:pgMar w:top="720" w:right="720" w:bottom="720" w:left="720" w:header="1984" w:footer="465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A0281" w14:textId="77777777" w:rsidR="000C4723" w:rsidRDefault="000C4723" w:rsidP="00442525">
      <w:pPr>
        <w:spacing w:after="0" w:line="240" w:lineRule="auto"/>
      </w:pPr>
      <w:r>
        <w:separator/>
      </w:r>
    </w:p>
  </w:endnote>
  <w:endnote w:type="continuationSeparator" w:id="0">
    <w:p w14:paraId="0BBC9E0B" w14:textId="77777777" w:rsidR="000C4723" w:rsidRDefault="000C4723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162DC7A3" w:rsidR="004374D7" w:rsidRDefault="004374D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EF4">
          <w:rPr>
            <w:noProof/>
          </w:rPr>
          <w:t>2</w:t>
        </w:r>
        <w:r>
          <w:fldChar w:fldCharType="end"/>
        </w:r>
      </w:p>
    </w:sdtContent>
  </w:sdt>
  <w:p w14:paraId="6D9E4770" w14:textId="77777777" w:rsidR="004374D7" w:rsidRDefault="004374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7F0E85D7" w:rsidR="004374D7" w:rsidRDefault="004374D7">
    <w:pPr>
      <w:pStyle w:val="Stopka"/>
    </w:pP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4374D7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4374D7" w:rsidRDefault="004374D7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4374D7" w:rsidRPr="00923013" w:rsidRDefault="004374D7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4374D7" w:rsidRPr="00923013" w:rsidRDefault="004374D7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4374D7" w:rsidRDefault="004374D7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4374D7" w:rsidRPr="00923013" w:rsidRDefault="004374D7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4374D7" w:rsidRPr="00923013" w:rsidRDefault="004374D7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75F97744" w:rsidR="004374D7" w:rsidRDefault="004374D7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FD30864" wp14:editId="5B8D1315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11CAD67" id="Łącznik prosty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B733D28" w14:textId="379969FF" w:rsidR="004374D7" w:rsidRPr="00923013" w:rsidRDefault="004374D7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4374D7" w:rsidRPr="00923013" w:rsidRDefault="004374D7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4374D7" w:rsidRDefault="004374D7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4374D7" w:rsidRPr="00CF0017" w:rsidRDefault="008A4EF4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1" w:history="1">
            <w:r w:rsidR="004374D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4374D7" w:rsidRPr="00923013" w:rsidRDefault="004374D7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4374D7" w:rsidRPr="00923013" w:rsidRDefault="004374D7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F65D2" w14:textId="77777777" w:rsidR="000C4723" w:rsidRDefault="000C4723" w:rsidP="00442525">
      <w:pPr>
        <w:spacing w:after="0" w:line="240" w:lineRule="auto"/>
      </w:pPr>
      <w:r>
        <w:separator/>
      </w:r>
    </w:p>
  </w:footnote>
  <w:footnote w:type="continuationSeparator" w:id="0">
    <w:p w14:paraId="5FE63B0C" w14:textId="77777777" w:rsidR="000C4723" w:rsidRDefault="000C4723" w:rsidP="00442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 w15:restartNumberingAfterBreak="0">
    <w:nsid w:val="0BFB5410"/>
    <w:multiLevelType w:val="hybridMultilevel"/>
    <w:tmpl w:val="C5E0C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D3934"/>
    <w:multiLevelType w:val="hybridMultilevel"/>
    <w:tmpl w:val="60C02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A7BF4"/>
    <w:multiLevelType w:val="hybridMultilevel"/>
    <w:tmpl w:val="BD6A4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15ACA"/>
    <w:multiLevelType w:val="hybridMultilevel"/>
    <w:tmpl w:val="A6F0F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34B4D"/>
    <w:multiLevelType w:val="hybridMultilevel"/>
    <w:tmpl w:val="6D12C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01BE0"/>
    <w:multiLevelType w:val="hybridMultilevel"/>
    <w:tmpl w:val="4C12D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44DA9"/>
    <w:multiLevelType w:val="hybridMultilevel"/>
    <w:tmpl w:val="FE861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F4EB9"/>
    <w:multiLevelType w:val="hybridMultilevel"/>
    <w:tmpl w:val="CD723270"/>
    <w:lvl w:ilvl="0" w:tplc="041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9" w15:restartNumberingAfterBreak="0">
    <w:nsid w:val="28114F0C"/>
    <w:multiLevelType w:val="hybridMultilevel"/>
    <w:tmpl w:val="9118C5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B319B9"/>
    <w:multiLevelType w:val="hybridMultilevel"/>
    <w:tmpl w:val="53369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35200"/>
    <w:multiLevelType w:val="hybridMultilevel"/>
    <w:tmpl w:val="0E66B19C"/>
    <w:lvl w:ilvl="0" w:tplc="04150001">
      <w:start w:val="1"/>
      <w:numFmt w:val="bullet"/>
      <w:lvlText w:val=""/>
      <w:lvlJc w:val="left"/>
      <w:pPr>
        <w:ind w:left="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12" w15:restartNumberingAfterBreak="0">
    <w:nsid w:val="31CC17CB"/>
    <w:multiLevelType w:val="multilevel"/>
    <w:tmpl w:val="F3E0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7A2233"/>
    <w:multiLevelType w:val="hybridMultilevel"/>
    <w:tmpl w:val="88EC2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6494B"/>
    <w:multiLevelType w:val="hybridMultilevel"/>
    <w:tmpl w:val="0204A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95CFC"/>
    <w:multiLevelType w:val="hybridMultilevel"/>
    <w:tmpl w:val="F26220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7769C0"/>
    <w:multiLevelType w:val="hybridMultilevel"/>
    <w:tmpl w:val="4C66375E"/>
    <w:lvl w:ilvl="0" w:tplc="04150001">
      <w:start w:val="1"/>
      <w:numFmt w:val="bullet"/>
      <w:lvlText w:val=""/>
      <w:lvlJc w:val="left"/>
      <w:pPr>
        <w:ind w:left="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17" w15:restartNumberingAfterBreak="0">
    <w:nsid w:val="65B052FD"/>
    <w:multiLevelType w:val="hybridMultilevel"/>
    <w:tmpl w:val="709C8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16CD2"/>
    <w:multiLevelType w:val="hybridMultilevel"/>
    <w:tmpl w:val="513A9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5342B"/>
    <w:multiLevelType w:val="hybridMultilevel"/>
    <w:tmpl w:val="436CE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54EB7"/>
    <w:multiLevelType w:val="hybridMultilevel"/>
    <w:tmpl w:val="DCCE5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8"/>
  </w:num>
  <w:num w:numId="5">
    <w:abstractNumId w:val="11"/>
  </w:num>
  <w:num w:numId="6">
    <w:abstractNumId w:val="3"/>
  </w:num>
  <w:num w:numId="7">
    <w:abstractNumId w:val="16"/>
  </w:num>
  <w:num w:numId="8">
    <w:abstractNumId w:val="8"/>
  </w:num>
  <w:num w:numId="9">
    <w:abstractNumId w:val="20"/>
  </w:num>
  <w:num w:numId="10">
    <w:abstractNumId w:val="17"/>
  </w:num>
  <w:num w:numId="11">
    <w:abstractNumId w:val="1"/>
  </w:num>
  <w:num w:numId="12">
    <w:abstractNumId w:val="13"/>
  </w:num>
  <w:num w:numId="13">
    <w:abstractNumId w:val="19"/>
  </w:num>
  <w:num w:numId="14">
    <w:abstractNumId w:val="6"/>
  </w:num>
  <w:num w:numId="15">
    <w:abstractNumId w:val="14"/>
  </w:num>
  <w:num w:numId="16">
    <w:abstractNumId w:val="2"/>
  </w:num>
  <w:num w:numId="17">
    <w:abstractNumId w:val="5"/>
  </w:num>
  <w:num w:numId="18">
    <w:abstractNumId w:val="4"/>
  </w:num>
  <w:num w:numId="19">
    <w:abstractNumId w:val="15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259E9"/>
    <w:rsid w:val="00036CC9"/>
    <w:rsid w:val="000409CD"/>
    <w:rsid w:val="0004279C"/>
    <w:rsid w:val="00050D9D"/>
    <w:rsid w:val="00054683"/>
    <w:rsid w:val="00054C7D"/>
    <w:rsid w:val="000715C5"/>
    <w:rsid w:val="000755AA"/>
    <w:rsid w:val="00084785"/>
    <w:rsid w:val="00097BE4"/>
    <w:rsid w:val="000A65A4"/>
    <w:rsid w:val="000B09C0"/>
    <w:rsid w:val="000C4723"/>
    <w:rsid w:val="000C4BFE"/>
    <w:rsid w:val="000D7FEF"/>
    <w:rsid w:val="000E725E"/>
    <w:rsid w:val="000E7A4E"/>
    <w:rsid w:val="000F204C"/>
    <w:rsid w:val="000F47FC"/>
    <w:rsid w:val="00106588"/>
    <w:rsid w:val="001106FD"/>
    <w:rsid w:val="00150469"/>
    <w:rsid w:val="00173BD3"/>
    <w:rsid w:val="00190F8A"/>
    <w:rsid w:val="001A54D2"/>
    <w:rsid w:val="001A5E87"/>
    <w:rsid w:val="001B0273"/>
    <w:rsid w:val="001B30C8"/>
    <w:rsid w:val="0020762B"/>
    <w:rsid w:val="002205FD"/>
    <w:rsid w:val="00220901"/>
    <w:rsid w:val="0023164A"/>
    <w:rsid w:val="002379C5"/>
    <w:rsid w:val="00245178"/>
    <w:rsid w:val="00270698"/>
    <w:rsid w:val="00275D79"/>
    <w:rsid w:val="00294E12"/>
    <w:rsid w:val="002B7E8E"/>
    <w:rsid w:val="002C28F3"/>
    <w:rsid w:val="002C30C7"/>
    <w:rsid w:val="002D6DD0"/>
    <w:rsid w:val="0030650F"/>
    <w:rsid w:val="00310E66"/>
    <w:rsid w:val="00321384"/>
    <w:rsid w:val="0032341B"/>
    <w:rsid w:val="0034594B"/>
    <w:rsid w:val="003561C7"/>
    <w:rsid w:val="00357C82"/>
    <w:rsid w:val="0036768E"/>
    <w:rsid w:val="00375E38"/>
    <w:rsid w:val="00377A19"/>
    <w:rsid w:val="003D35B5"/>
    <w:rsid w:val="00401E5E"/>
    <w:rsid w:val="004052DC"/>
    <w:rsid w:val="004374D7"/>
    <w:rsid w:val="00442525"/>
    <w:rsid w:val="00447EB5"/>
    <w:rsid w:val="0045264F"/>
    <w:rsid w:val="004527C9"/>
    <w:rsid w:val="00454311"/>
    <w:rsid w:val="0046484F"/>
    <w:rsid w:val="00492515"/>
    <w:rsid w:val="004F7CD5"/>
    <w:rsid w:val="005120CE"/>
    <w:rsid w:val="00512C4F"/>
    <w:rsid w:val="00512CDB"/>
    <w:rsid w:val="00517E50"/>
    <w:rsid w:val="0052307C"/>
    <w:rsid w:val="005364AE"/>
    <w:rsid w:val="005408C3"/>
    <w:rsid w:val="00544D93"/>
    <w:rsid w:val="005524F3"/>
    <w:rsid w:val="005613FF"/>
    <w:rsid w:val="00564721"/>
    <w:rsid w:val="00582C4E"/>
    <w:rsid w:val="005A2526"/>
    <w:rsid w:val="005E021E"/>
    <w:rsid w:val="005E17C7"/>
    <w:rsid w:val="005F67D5"/>
    <w:rsid w:val="00620EDF"/>
    <w:rsid w:val="006224CA"/>
    <w:rsid w:val="0062457F"/>
    <w:rsid w:val="00657646"/>
    <w:rsid w:val="006613CC"/>
    <w:rsid w:val="006722FA"/>
    <w:rsid w:val="00672747"/>
    <w:rsid w:val="00695496"/>
    <w:rsid w:val="006B102C"/>
    <w:rsid w:val="006E6731"/>
    <w:rsid w:val="006F3443"/>
    <w:rsid w:val="00700172"/>
    <w:rsid w:val="0070593A"/>
    <w:rsid w:val="00742B96"/>
    <w:rsid w:val="00767AE9"/>
    <w:rsid w:val="00780EBA"/>
    <w:rsid w:val="00795BF3"/>
    <w:rsid w:val="007A43C8"/>
    <w:rsid w:val="007C26BF"/>
    <w:rsid w:val="007C5327"/>
    <w:rsid w:val="00821082"/>
    <w:rsid w:val="008441AC"/>
    <w:rsid w:val="00857972"/>
    <w:rsid w:val="00875530"/>
    <w:rsid w:val="008844B4"/>
    <w:rsid w:val="00886C08"/>
    <w:rsid w:val="008A4EF4"/>
    <w:rsid w:val="008E072F"/>
    <w:rsid w:val="008E1FD0"/>
    <w:rsid w:val="008E2F1E"/>
    <w:rsid w:val="00923013"/>
    <w:rsid w:val="00945550"/>
    <w:rsid w:val="00946A5B"/>
    <w:rsid w:val="009531A3"/>
    <w:rsid w:val="00961039"/>
    <w:rsid w:val="00980A78"/>
    <w:rsid w:val="0098794E"/>
    <w:rsid w:val="009A2890"/>
    <w:rsid w:val="009A6823"/>
    <w:rsid w:val="009A7390"/>
    <w:rsid w:val="009B634D"/>
    <w:rsid w:val="009C4C64"/>
    <w:rsid w:val="009E6909"/>
    <w:rsid w:val="00A02E23"/>
    <w:rsid w:val="00A12A03"/>
    <w:rsid w:val="00A21600"/>
    <w:rsid w:val="00A2568B"/>
    <w:rsid w:val="00A56858"/>
    <w:rsid w:val="00A7212E"/>
    <w:rsid w:val="00AA18A0"/>
    <w:rsid w:val="00AB2074"/>
    <w:rsid w:val="00AC2D44"/>
    <w:rsid w:val="00AD7FB7"/>
    <w:rsid w:val="00B00783"/>
    <w:rsid w:val="00B05BD7"/>
    <w:rsid w:val="00B147A5"/>
    <w:rsid w:val="00B27181"/>
    <w:rsid w:val="00B43333"/>
    <w:rsid w:val="00B54172"/>
    <w:rsid w:val="00BB2C38"/>
    <w:rsid w:val="00BC5F67"/>
    <w:rsid w:val="00BC60FF"/>
    <w:rsid w:val="00BE27E4"/>
    <w:rsid w:val="00BE4625"/>
    <w:rsid w:val="00BF76AF"/>
    <w:rsid w:val="00C058A0"/>
    <w:rsid w:val="00C169C3"/>
    <w:rsid w:val="00C35AE4"/>
    <w:rsid w:val="00C74C68"/>
    <w:rsid w:val="00C815BF"/>
    <w:rsid w:val="00C81D5C"/>
    <w:rsid w:val="00C83C55"/>
    <w:rsid w:val="00C94310"/>
    <w:rsid w:val="00CA59BA"/>
    <w:rsid w:val="00CB13DA"/>
    <w:rsid w:val="00CC4497"/>
    <w:rsid w:val="00CD558D"/>
    <w:rsid w:val="00CD7D1D"/>
    <w:rsid w:val="00CF0017"/>
    <w:rsid w:val="00D11852"/>
    <w:rsid w:val="00D15689"/>
    <w:rsid w:val="00D35CEB"/>
    <w:rsid w:val="00D46662"/>
    <w:rsid w:val="00D97986"/>
    <w:rsid w:val="00DA5AF6"/>
    <w:rsid w:val="00E24580"/>
    <w:rsid w:val="00E47558"/>
    <w:rsid w:val="00E62FEB"/>
    <w:rsid w:val="00E66ED8"/>
    <w:rsid w:val="00E7439D"/>
    <w:rsid w:val="00EA1629"/>
    <w:rsid w:val="00EF1E5B"/>
    <w:rsid w:val="00F2485B"/>
    <w:rsid w:val="00F42F59"/>
    <w:rsid w:val="00F60F7E"/>
    <w:rsid w:val="00F65702"/>
    <w:rsid w:val="00F70C35"/>
    <w:rsid w:val="00F82907"/>
    <w:rsid w:val="00F84FDB"/>
    <w:rsid w:val="00F85176"/>
    <w:rsid w:val="00F965EF"/>
    <w:rsid w:val="00FA3B99"/>
    <w:rsid w:val="00FA66D3"/>
    <w:rsid w:val="00FB2374"/>
    <w:rsid w:val="00FC5496"/>
    <w:rsid w:val="00F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6F0B92"/>
  <w15:docId w15:val="{E58E0E2A-CFA9-4A1E-9C5A-34398839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1FD0"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C83C5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C83C55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0">
    <w:name w:val="Tekst treści"/>
    <w:basedOn w:val="Teksttreci"/>
    <w:uiPriority w:val="99"/>
    <w:rsid w:val="00C83C55"/>
    <w:rPr>
      <w:rFonts w:ascii="Times New Roman" w:hAnsi="Times New Roman" w:cs="Times New Roman"/>
      <w:color w:val="FFFFFF"/>
      <w:sz w:val="21"/>
      <w:szCs w:val="21"/>
      <w:shd w:val="clear" w:color="auto" w:fill="FFFFFF"/>
    </w:rPr>
  </w:style>
  <w:style w:type="character" w:customStyle="1" w:styleId="Teksttreci3">
    <w:name w:val="Tekst treści3"/>
    <w:basedOn w:val="Teksttreci"/>
    <w:uiPriority w:val="99"/>
    <w:rsid w:val="00C83C55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Georgia">
    <w:name w:val="Tekst treści + Georgia"/>
    <w:aliases w:val="9,5 pt"/>
    <w:basedOn w:val="Teksttreci"/>
    <w:uiPriority w:val="99"/>
    <w:rsid w:val="00C83C55"/>
    <w:rPr>
      <w:rFonts w:ascii="Georgia" w:hAnsi="Georgia" w:cs="Georgia"/>
      <w:noProof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C83C55"/>
    <w:pPr>
      <w:widowControl w:val="0"/>
      <w:shd w:val="clear" w:color="auto" w:fill="FFFFFF"/>
      <w:spacing w:after="120" w:line="278" w:lineRule="exact"/>
      <w:ind w:left="0" w:hanging="500"/>
      <w:jc w:val="center"/>
    </w:pPr>
    <w:rPr>
      <w:rFonts w:ascii="Times New Roman" w:eastAsiaTheme="minorEastAsia" w:hAnsi="Times New Roman" w:cs="Times New Roman"/>
      <w:b/>
      <w:bCs/>
      <w:color w:val="auto"/>
      <w:sz w:val="21"/>
      <w:szCs w:val="21"/>
    </w:rPr>
  </w:style>
  <w:style w:type="paragraph" w:customStyle="1" w:styleId="Teksttreci1">
    <w:name w:val="Tekst treści1"/>
    <w:basedOn w:val="Normalny"/>
    <w:link w:val="Teksttreci"/>
    <w:uiPriority w:val="99"/>
    <w:rsid w:val="00C83C55"/>
    <w:pPr>
      <w:widowControl w:val="0"/>
      <w:shd w:val="clear" w:color="auto" w:fill="FFFFFF"/>
      <w:spacing w:before="240" w:after="120" w:line="250" w:lineRule="exact"/>
      <w:ind w:left="0" w:hanging="560"/>
      <w:jc w:val="center"/>
    </w:pPr>
    <w:rPr>
      <w:rFonts w:ascii="Times New Roman" w:eastAsiaTheme="minorEastAsia" w:hAnsi="Times New Roman" w:cs="Times New Roman"/>
      <w:color w:val="auto"/>
      <w:sz w:val="21"/>
      <w:szCs w:val="21"/>
    </w:rPr>
  </w:style>
  <w:style w:type="character" w:customStyle="1" w:styleId="p7lf0n-3">
    <w:name w:val="p7lf0n-3"/>
    <w:rsid w:val="00C83C55"/>
  </w:style>
  <w:style w:type="paragraph" w:styleId="Tekstdymka">
    <w:name w:val="Balloon Text"/>
    <w:basedOn w:val="Normalny"/>
    <w:link w:val="TekstdymkaZnak"/>
    <w:uiPriority w:val="99"/>
    <w:semiHidden/>
    <w:unhideWhenUsed/>
    <w:rsid w:val="00BC60FF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0FF"/>
    <w:rPr>
      <w:rFonts w:ascii="Segoe UI" w:eastAsia="Century Gothic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43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4311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43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fe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83DA7-3F1C-4DE5-8D66-FEF55819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939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GBIS</dc:creator>
  <cp:lastModifiedBy>FEE</cp:lastModifiedBy>
  <cp:revision>7</cp:revision>
  <cp:lastPrinted>2023-08-02T11:08:00Z</cp:lastPrinted>
  <dcterms:created xsi:type="dcterms:W3CDTF">2023-08-02T09:25:00Z</dcterms:created>
  <dcterms:modified xsi:type="dcterms:W3CDTF">2023-08-02T11:13:00Z</dcterms:modified>
</cp:coreProperties>
</file>