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416130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7161EB93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416130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611200" w:rsidRPr="0041613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416130" w:rsidRPr="0041613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7</w:t>
      </w:r>
      <w:r w:rsidRPr="0041613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/WIZ/V/2023</w:t>
      </w:r>
    </w:p>
    <w:p w14:paraId="5F89D2A7" w14:textId="77777777" w:rsidR="00F10FB8" w:rsidRPr="00416130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416130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416130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416130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416130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416130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416130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416130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416130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416130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416130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416130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416130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416130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416130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416130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416130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416130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416130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416130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416130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416130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41613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416130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416130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416130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416130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416130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416130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416130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416130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416130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9FD339C" w14:textId="79A94625" w:rsidR="008E2918" w:rsidRPr="00416130" w:rsidRDefault="00F10FB8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416130" w:rsidRPr="00416130">
        <w:rPr>
          <w:rFonts w:eastAsia="Times New Roman" w:cs="Times New Roman"/>
          <w:b/>
          <w:color w:val="auto"/>
          <w:sz w:val="20"/>
          <w:szCs w:val="20"/>
        </w:rPr>
        <w:t>zorganizowanie i przeprowadzenie kursu: „Kurs Barista” dla 30 uczniów z Zespołu Szkół nr 7 w Wałbrzychu</w:t>
      </w:r>
    </w:p>
    <w:p w14:paraId="7741F677" w14:textId="77777777" w:rsidR="00611200" w:rsidRPr="00416130" w:rsidRDefault="00611200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416130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16130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416130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16130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416130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416130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416130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416130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416130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416130" w:rsidRPr="00416130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416130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16130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416130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416130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416130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1D829A28" w:rsidR="00AE3297" w:rsidRPr="00416130" w:rsidRDefault="008E2918" w:rsidP="0041613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</w:t>
            </w:r>
            <w:r w:rsidR="00416130"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30</w:t>
            </w:r>
            <w:r w:rsidR="0084243F"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7988A989" w:rsidR="00AE3297" w:rsidRPr="00416130" w:rsidRDefault="00AE3297" w:rsidP="0041613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416130"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30</w:t>
            </w:r>
            <w:r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uczestników</w:t>
            </w:r>
          </w:p>
        </w:tc>
      </w:tr>
      <w:tr w:rsidR="00416130" w:rsidRPr="00416130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6E7458DF" w:rsidR="00AE3297" w:rsidRPr="00416130" w:rsidRDefault="00416130" w:rsidP="00416130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 w:rsidRPr="00416130">
              <w:rPr>
                <w:rFonts w:ascii="Century Gothic" w:hAnsi="Century Gothic"/>
                <w:b/>
                <w:lang w:eastAsia="ar-SA"/>
              </w:rPr>
              <w:t>Zorganizowanie i przeprowadzenie kursu: „Kurs Barista” dla 30 uczniów z Zespołu Szkół nr 7 w Wałbrzychu</w:t>
            </w:r>
          </w:p>
        </w:tc>
        <w:tc>
          <w:tcPr>
            <w:tcW w:w="1560" w:type="dxa"/>
          </w:tcPr>
          <w:p w14:paraId="0EC9489F" w14:textId="77777777" w:rsidR="00AE3297" w:rsidRPr="00416130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416130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416130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416130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416130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416130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416130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416130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416130" w:rsidRPr="00416130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416130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416130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16130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416130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416130" w:rsidRPr="00416130" w14:paraId="2FEF6858" w14:textId="77777777" w:rsidTr="00733D6E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0A5090AC" w14:textId="35B3B25E" w:rsidR="00C2551D" w:rsidRPr="00416130" w:rsidRDefault="00C2551D" w:rsidP="00733D6E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Należy podać adres miejsca, gdzie będzie realizowane szkolenie teoretyczne</w:t>
            </w:r>
            <w:r w:rsidR="00D27B1C" w:rsidRPr="00416130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i praktyczne</w:t>
            </w:r>
          </w:p>
        </w:tc>
        <w:tc>
          <w:tcPr>
            <w:tcW w:w="7938" w:type="dxa"/>
            <w:hideMark/>
          </w:tcPr>
          <w:p w14:paraId="4FCABE32" w14:textId="77777777" w:rsidR="00C2551D" w:rsidRPr="00416130" w:rsidRDefault="00C2551D" w:rsidP="00733D6E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16130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2491179" w14:textId="77777777" w:rsidR="00C2551D" w:rsidRPr="00416130" w:rsidRDefault="00C2551D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27E85137" w:rsidR="00F10FB8" w:rsidRPr="00416130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416130">
        <w:rPr>
          <w:rFonts w:ascii="Century Gothic" w:hAnsi="Century Gothic"/>
          <w:lang w:eastAsia="ar-SA"/>
        </w:rPr>
        <w:t xml:space="preserve">Termin realizacji umowy nie później niż do </w:t>
      </w:r>
      <w:r w:rsidR="00416130">
        <w:rPr>
          <w:rFonts w:ascii="Century Gothic" w:hAnsi="Century Gothic"/>
          <w:b/>
          <w:lang w:eastAsia="ar-SA"/>
        </w:rPr>
        <w:t>31</w:t>
      </w:r>
      <w:r w:rsidRPr="00416130">
        <w:rPr>
          <w:rFonts w:ascii="Century Gothic" w:hAnsi="Century Gothic"/>
          <w:b/>
          <w:lang w:eastAsia="ar-SA"/>
        </w:rPr>
        <w:t>.</w:t>
      </w:r>
      <w:r w:rsidR="00416130" w:rsidRPr="00416130">
        <w:rPr>
          <w:rFonts w:ascii="Century Gothic" w:hAnsi="Century Gothic"/>
          <w:b/>
          <w:lang w:eastAsia="ar-SA"/>
        </w:rPr>
        <w:t>10</w:t>
      </w:r>
      <w:r w:rsidRPr="00416130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071D596" w:rsidR="00F10FB8" w:rsidRPr="00416130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587164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587164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i oferta nie stanowi czynu nieuczciwej konkurencji, zgodnie z art. 226 ust. 1 punkt 7 i 8 </w:t>
      </w:r>
      <w:proofErr w:type="spellStart"/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</w:t>
      </w:r>
      <w:r w:rsidR="00587164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o zwalczaniu nieuczciwej konkurencji. </w:t>
      </w:r>
    </w:p>
    <w:p w14:paraId="2B455F14" w14:textId="77777777" w:rsidR="00F10FB8" w:rsidRPr="00416130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zapoznaliśmy się ze Specyfikacją Istotnych Warunków Zamówienia i nie wnosimy do niej zastrzeżeń oraz przyjmujemy warunki w niej zawarte, a  także, że otrzymaliśmy konieczne informacje </w:t>
      </w: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416130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416130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416130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416130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416130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416130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416130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416130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48A75098" w:rsidR="00F10FB8" w:rsidRPr="00416130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</w:t>
      </w:r>
      <w:r w:rsidR="00D27B1C"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 6</w:t>
      </w: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 xml:space="preserve"> wraz z zaparafowanym wzór umowy (załączni</w:t>
      </w:r>
      <w:r w:rsidR="00D27B1C" w:rsidRPr="00416130">
        <w:rPr>
          <w:rFonts w:eastAsia="Times New Roman" w:cs="Times New Roman"/>
          <w:color w:val="auto"/>
          <w:sz w:val="20"/>
          <w:szCs w:val="20"/>
          <w:lang w:eastAsia="ar-SA"/>
        </w:rPr>
        <w:t>k nr 7</w:t>
      </w: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785D2C82" w14:textId="77777777" w:rsidR="00F10FB8" w:rsidRPr="00416130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416130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416130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416130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416130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416130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416130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416130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CBAFC8" w14:textId="77777777" w:rsidR="00D27B1C" w:rsidRPr="00416130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2238053" w14:textId="77777777" w:rsidR="00D27B1C" w:rsidRPr="00416130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6FE9C83" w14:textId="77777777" w:rsidR="00D27B1C" w:rsidRPr="00416130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0C71574" w14:textId="77777777" w:rsidR="00D27B1C" w:rsidRPr="00416130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08EAEAD" w14:textId="77777777" w:rsidR="00D27B1C" w:rsidRPr="00416130" w:rsidRDefault="00D27B1C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AB998A3" w14:textId="5B4BFEAD" w:rsidR="00894EDD" w:rsidRPr="00587164" w:rsidRDefault="00894EDD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587164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Znak sprawy:</w:t>
      </w:r>
      <w:r w:rsidRPr="00587164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ZO</w:t>
      </w:r>
      <w:r w:rsidRPr="005871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ZK/</w:t>
      </w:r>
      <w:r w:rsidR="00416130" w:rsidRPr="005871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27</w:t>
      </w:r>
      <w:r w:rsidR="00D27B1C" w:rsidRPr="005871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</w:t>
      </w:r>
      <w:r w:rsidRPr="005871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/V/202</w:t>
      </w:r>
      <w:r w:rsidR="00D27B1C" w:rsidRPr="005871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r w:rsidRPr="00587164">
        <w:rPr>
          <w:color w:val="auto"/>
          <w:sz w:val="20"/>
          <w:szCs w:val="20"/>
        </w:rPr>
        <w:t xml:space="preserve"> </w:t>
      </w:r>
      <w:r w:rsidRPr="00587164">
        <w:rPr>
          <w:color w:val="auto"/>
          <w:sz w:val="20"/>
          <w:szCs w:val="20"/>
        </w:rPr>
        <w:tab/>
      </w:r>
      <w:r w:rsidRPr="00587164">
        <w:rPr>
          <w:color w:val="auto"/>
          <w:sz w:val="20"/>
          <w:szCs w:val="20"/>
        </w:rPr>
        <w:tab/>
      </w:r>
      <w:r w:rsidRPr="00587164">
        <w:rPr>
          <w:color w:val="auto"/>
          <w:sz w:val="20"/>
          <w:szCs w:val="20"/>
        </w:rPr>
        <w:tab/>
      </w:r>
      <w:r w:rsidRPr="00587164">
        <w:rPr>
          <w:color w:val="auto"/>
          <w:sz w:val="20"/>
          <w:szCs w:val="20"/>
        </w:rPr>
        <w:tab/>
      </w:r>
      <w:r w:rsidRPr="00587164">
        <w:rPr>
          <w:color w:val="auto"/>
          <w:sz w:val="20"/>
          <w:szCs w:val="20"/>
        </w:rPr>
        <w:tab/>
      </w:r>
      <w:r w:rsidRPr="00587164">
        <w:rPr>
          <w:color w:val="auto"/>
          <w:sz w:val="20"/>
          <w:szCs w:val="20"/>
        </w:rPr>
        <w:tab/>
      </w:r>
      <w:r w:rsidRPr="00587164">
        <w:rPr>
          <w:rFonts w:eastAsia="Times New Roman" w:cs="Times New Roman"/>
          <w:i/>
          <w:color w:val="auto"/>
          <w:sz w:val="20"/>
          <w:szCs w:val="20"/>
          <w:lang w:eastAsia="ar-SA"/>
        </w:rPr>
        <w:t>ZAŁĄCZNIK  nr 2 do SIWZ</w:t>
      </w:r>
    </w:p>
    <w:p w14:paraId="3D2194EF" w14:textId="77777777" w:rsidR="00894EDD" w:rsidRPr="00587164" w:rsidRDefault="00894EDD" w:rsidP="00894EDD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Cs w:val="18"/>
          <w:lang w:eastAsia="ar-SA"/>
        </w:rPr>
      </w:pPr>
      <w:r w:rsidRPr="00587164">
        <w:rPr>
          <w:rFonts w:eastAsia="Times New Roman" w:cs="Times New Roman"/>
          <w:color w:val="auto"/>
          <w:szCs w:val="18"/>
          <w:lang w:eastAsia="ar-SA"/>
        </w:rPr>
        <w:tab/>
      </w:r>
    </w:p>
    <w:p w14:paraId="4C5B6812" w14:textId="77777777" w:rsidR="00894EDD" w:rsidRPr="00587164" w:rsidRDefault="00894EDD" w:rsidP="00894EDD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18"/>
          <w:lang w:eastAsia="ar-SA"/>
        </w:rPr>
      </w:pPr>
    </w:p>
    <w:p w14:paraId="69B44CCF" w14:textId="77777777" w:rsidR="00894EDD" w:rsidRPr="00587164" w:rsidRDefault="00894EDD" w:rsidP="00894EDD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18"/>
          <w:lang w:eastAsia="ar-SA"/>
        </w:rPr>
      </w:pPr>
    </w:p>
    <w:p w14:paraId="44F38BF9" w14:textId="77777777" w:rsidR="00894EDD" w:rsidRPr="00587164" w:rsidRDefault="00894EDD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Cs w:val="18"/>
          <w:lang w:eastAsia="ar-SA"/>
        </w:rPr>
      </w:pPr>
      <w:r w:rsidRPr="00587164">
        <w:rPr>
          <w:rFonts w:eastAsia="Times New Roman" w:cs="Times New Roman"/>
          <w:color w:val="auto"/>
          <w:szCs w:val="18"/>
          <w:lang w:eastAsia="ar-SA"/>
        </w:rPr>
        <w:t>..........................................................</w:t>
      </w:r>
    </w:p>
    <w:p w14:paraId="4E4DA314" w14:textId="77777777" w:rsidR="00894EDD" w:rsidRPr="00587164" w:rsidRDefault="00894EDD" w:rsidP="00894EDD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Cs w:val="18"/>
          <w:lang w:eastAsia="ar-SA"/>
        </w:rPr>
      </w:pPr>
      <w:r w:rsidRPr="00587164">
        <w:rPr>
          <w:rFonts w:eastAsia="Times New Roman" w:cs="Times New Roman"/>
          <w:color w:val="auto"/>
          <w:szCs w:val="18"/>
          <w:lang w:eastAsia="ar-SA"/>
        </w:rPr>
        <w:t xml:space="preserve">              </w:t>
      </w:r>
      <w:r w:rsidRPr="00587164">
        <w:rPr>
          <w:rFonts w:eastAsia="Times New Roman" w:cs="Times New Roman"/>
          <w:i/>
          <w:color w:val="auto"/>
          <w:szCs w:val="18"/>
          <w:lang w:eastAsia="ar-SA"/>
        </w:rPr>
        <w:t>pieczęć wykonawcy</w:t>
      </w:r>
    </w:p>
    <w:p w14:paraId="13760505" w14:textId="77777777" w:rsidR="00894EDD" w:rsidRPr="00587164" w:rsidRDefault="00894EDD" w:rsidP="00894EDD">
      <w:pPr>
        <w:spacing w:after="0" w:line="240" w:lineRule="auto"/>
        <w:ind w:left="0" w:firstLine="0"/>
        <w:jc w:val="center"/>
        <w:rPr>
          <w:rFonts w:eastAsia="Calibri" w:cs="Calibri"/>
          <w:b/>
          <w:color w:val="auto"/>
          <w:szCs w:val="18"/>
        </w:rPr>
      </w:pPr>
    </w:p>
    <w:p w14:paraId="31AB409F" w14:textId="4A45A37A" w:rsidR="00894EDD" w:rsidRPr="00587164" w:rsidRDefault="00894EDD" w:rsidP="00894EDD">
      <w:pPr>
        <w:spacing w:after="0" w:line="240" w:lineRule="auto"/>
        <w:ind w:left="0" w:firstLine="0"/>
        <w:jc w:val="center"/>
        <w:rPr>
          <w:rFonts w:eastAsia="Calibri" w:cs="Calibri"/>
          <w:color w:val="auto"/>
          <w:szCs w:val="18"/>
        </w:rPr>
      </w:pPr>
      <w:r w:rsidRPr="00587164">
        <w:rPr>
          <w:rFonts w:eastAsia="Calibri" w:cs="Calibri"/>
          <w:b/>
          <w:color w:val="auto"/>
          <w:szCs w:val="18"/>
        </w:rPr>
        <w:t xml:space="preserve">ANKIETA - </w:t>
      </w:r>
      <w:r w:rsidRPr="00587164">
        <w:rPr>
          <w:rFonts w:eastAsia="Calibri" w:cs="Calibri"/>
          <w:color w:val="auto"/>
          <w:szCs w:val="18"/>
        </w:rPr>
        <w:t xml:space="preserve">dla Podmiotów składających ofertę na </w:t>
      </w:r>
      <w:r w:rsidR="00416130" w:rsidRPr="00587164">
        <w:rPr>
          <w:rFonts w:eastAsia="Calibri" w:cs="Calibri"/>
          <w:color w:val="auto"/>
          <w:szCs w:val="18"/>
        </w:rPr>
        <w:t>„K</w:t>
      </w:r>
      <w:r w:rsidRPr="00587164">
        <w:rPr>
          <w:rFonts w:eastAsia="Calibri" w:cs="Calibri"/>
          <w:color w:val="auto"/>
          <w:szCs w:val="18"/>
        </w:rPr>
        <w:t>urs</w:t>
      </w:r>
      <w:r w:rsidR="00416130" w:rsidRPr="00587164">
        <w:rPr>
          <w:rFonts w:eastAsia="Calibri" w:cs="Calibri"/>
          <w:color w:val="auto"/>
          <w:szCs w:val="18"/>
        </w:rPr>
        <w:t xml:space="preserve"> </w:t>
      </w:r>
      <w:r w:rsidRPr="00587164">
        <w:rPr>
          <w:rFonts w:eastAsia="Calibri" w:cs="Calibri"/>
          <w:color w:val="auto"/>
          <w:szCs w:val="18"/>
        </w:rPr>
        <w:t>Bar</w:t>
      </w:r>
      <w:r w:rsidR="00416130" w:rsidRPr="00587164">
        <w:rPr>
          <w:rFonts w:eastAsia="Calibri" w:cs="Calibri"/>
          <w:color w:val="auto"/>
          <w:szCs w:val="18"/>
        </w:rPr>
        <w:t>ista</w:t>
      </w:r>
      <w:r w:rsidRPr="00587164">
        <w:rPr>
          <w:rFonts w:eastAsia="Calibri" w:cs="Calibri"/>
          <w:color w:val="auto"/>
          <w:szCs w:val="18"/>
        </w:rPr>
        <w:t xml:space="preserve">” </w:t>
      </w:r>
    </w:p>
    <w:p w14:paraId="11DAE942" w14:textId="68F5C89B" w:rsidR="00894EDD" w:rsidRPr="00587164" w:rsidRDefault="00587164" w:rsidP="00894EDD">
      <w:pPr>
        <w:spacing w:after="0" w:line="240" w:lineRule="auto"/>
        <w:ind w:left="0" w:firstLine="0"/>
        <w:jc w:val="center"/>
        <w:rPr>
          <w:rFonts w:eastAsia="Calibri" w:cs="Calibri"/>
          <w:color w:val="auto"/>
          <w:szCs w:val="18"/>
        </w:rPr>
      </w:pPr>
      <w:r>
        <w:rPr>
          <w:rFonts w:eastAsia="Calibri" w:cs="Calibri"/>
          <w:color w:val="auto"/>
          <w:szCs w:val="18"/>
        </w:rPr>
        <w:t>w ramach p</w:t>
      </w:r>
      <w:r w:rsidR="00894EDD" w:rsidRPr="00587164">
        <w:rPr>
          <w:rFonts w:eastAsia="Calibri" w:cs="Calibri"/>
          <w:color w:val="auto"/>
          <w:szCs w:val="18"/>
        </w:rPr>
        <w:t>roje</w:t>
      </w:r>
      <w:r w:rsidR="00D27B1C" w:rsidRPr="00587164">
        <w:rPr>
          <w:rFonts w:eastAsia="Calibri" w:cs="Calibri"/>
          <w:color w:val="auto"/>
          <w:szCs w:val="18"/>
        </w:rPr>
        <w:t>ktu  „Wałbrzyski Inkubator Zawodowy</w:t>
      </w:r>
      <w:r w:rsidR="00894EDD" w:rsidRPr="00587164">
        <w:rPr>
          <w:rFonts w:eastAsia="Calibri" w:cs="Calibri"/>
          <w:color w:val="auto"/>
          <w:szCs w:val="18"/>
        </w:rPr>
        <w:t>”</w:t>
      </w:r>
    </w:p>
    <w:p w14:paraId="1633461F" w14:textId="77777777" w:rsidR="00894EDD" w:rsidRPr="00587164" w:rsidRDefault="00894EDD" w:rsidP="00894EDD">
      <w:pPr>
        <w:spacing w:after="0" w:line="240" w:lineRule="auto"/>
        <w:ind w:left="0" w:firstLine="0"/>
        <w:jc w:val="center"/>
        <w:rPr>
          <w:rFonts w:eastAsia="Calibri" w:cs="Calibri"/>
          <w:color w:val="auto"/>
          <w:szCs w:val="18"/>
        </w:rPr>
      </w:pPr>
    </w:p>
    <w:p w14:paraId="4815CF21" w14:textId="0FA7CFCF" w:rsidR="00894EDD" w:rsidRPr="00587164" w:rsidRDefault="00894EDD" w:rsidP="00894EDD">
      <w:pPr>
        <w:spacing w:after="0" w:line="240" w:lineRule="auto"/>
        <w:ind w:left="-426" w:firstLine="0"/>
        <w:jc w:val="center"/>
        <w:rPr>
          <w:rFonts w:eastAsia="Calibri" w:cs="Calibri"/>
          <w:b/>
          <w:i/>
          <w:color w:val="auto"/>
          <w:szCs w:val="18"/>
        </w:rPr>
      </w:pPr>
      <w:r w:rsidRPr="00587164">
        <w:rPr>
          <w:rFonts w:eastAsia="Calibri" w:cs="Calibri"/>
          <w:b/>
          <w:i/>
          <w:color w:val="auto"/>
          <w:szCs w:val="18"/>
        </w:rPr>
        <w:t>(prosimy o wypełnienie Ankiety celem określenia czy dokument wystawiany przez Państwa naszym uczestnikom projek</w:t>
      </w:r>
      <w:r w:rsidR="00587164">
        <w:rPr>
          <w:rFonts w:eastAsia="Calibri" w:cs="Calibri"/>
          <w:b/>
          <w:i/>
          <w:color w:val="auto"/>
          <w:szCs w:val="18"/>
        </w:rPr>
        <w:t>tu na zakończenie „Kursu Baristy</w:t>
      </w:r>
      <w:r w:rsidRPr="00587164">
        <w:rPr>
          <w:rFonts w:eastAsia="Calibri" w:cs="Calibri"/>
          <w:b/>
          <w:i/>
          <w:color w:val="auto"/>
          <w:szCs w:val="18"/>
        </w:rPr>
        <w:t>” można uznać za potwierdzający kwalifikacje na potrzeby mierzenia wskaźników monitorowania EFS dot. uzyskiwania kwalifikacji)</w:t>
      </w:r>
    </w:p>
    <w:p w14:paraId="07B803DA" w14:textId="77777777" w:rsidR="00894EDD" w:rsidRPr="00587164" w:rsidRDefault="00894EDD" w:rsidP="00894EDD">
      <w:pPr>
        <w:spacing w:after="0" w:line="240" w:lineRule="auto"/>
        <w:ind w:left="0" w:firstLine="0"/>
        <w:jc w:val="both"/>
        <w:rPr>
          <w:rFonts w:eastAsia="Calibri" w:cs="Calibri"/>
          <w:color w:val="auto"/>
          <w:szCs w:val="18"/>
        </w:rPr>
      </w:pPr>
    </w:p>
    <w:tbl>
      <w:tblPr>
        <w:tblStyle w:val="Tabela-Siatka11"/>
        <w:tblW w:w="11199" w:type="dxa"/>
        <w:tblInd w:w="-431" w:type="dxa"/>
        <w:tblLook w:val="04A0" w:firstRow="1" w:lastRow="0" w:firstColumn="1" w:lastColumn="0" w:noHBand="0" w:noVBand="1"/>
      </w:tblPr>
      <w:tblGrid>
        <w:gridCol w:w="2921"/>
        <w:gridCol w:w="8278"/>
      </w:tblGrid>
      <w:tr w:rsidR="00416130" w:rsidRPr="00587164" w14:paraId="118FD354" w14:textId="77777777" w:rsidTr="006644DD">
        <w:trPr>
          <w:trHeight w:val="240"/>
        </w:trPr>
        <w:tc>
          <w:tcPr>
            <w:tcW w:w="2921" w:type="dxa"/>
          </w:tcPr>
          <w:p w14:paraId="39787406" w14:textId="77777777" w:rsidR="00894EDD" w:rsidRPr="00587164" w:rsidRDefault="00894EDD" w:rsidP="00894EDD">
            <w:pPr>
              <w:spacing w:after="0" w:line="360" w:lineRule="auto"/>
              <w:ind w:left="0" w:firstLine="0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>Nazwa Instytucji:</w:t>
            </w:r>
          </w:p>
        </w:tc>
        <w:tc>
          <w:tcPr>
            <w:tcW w:w="8278" w:type="dxa"/>
          </w:tcPr>
          <w:p w14:paraId="5D07DC00" w14:textId="77777777" w:rsidR="00894EDD" w:rsidRPr="00587164" w:rsidRDefault="00894EDD" w:rsidP="00894EDD">
            <w:pPr>
              <w:spacing w:after="0" w:line="36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416130" w:rsidRPr="00587164" w14:paraId="7669754B" w14:textId="77777777" w:rsidTr="006644DD">
        <w:trPr>
          <w:trHeight w:val="288"/>
        </w:trPr>
        <w:tc>
          <w:tcPr>
            <w:tcW w:w="2921" w:type="dxa"/>
          </w:tcPr>
          <w:p w14:paraId="55AB037F" w14:textId="77777777" w:rsidR="00894EDD" w:rsidRPr="00587164" w:rsidRDefault="00894EDD" w:rsidP="00894EDD">
            <w:pPr>
              <w:spacing w:after="0" w:line="360" w:lineRule="auto"/>
              <w:ind w:left="0" w:firstLine="0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>Adres:</w:t>
            </w:r>
          </w:p>
        </w:tc>
        <w:tc>
          <w:tcPr>
            <w:tcW w:w="8278" w:type="dxa"/>
          </w:tcPr>
          <w:p w14:paraId="1CB21201" w14:textId="77777777" w:rsidR="00894EDD" w:rsidRPr="00587164" w:rsidRDefault="00894EDD" w:rsidP="00894EDD">
            <w:pPr>
              <w:spacing w:after="0" w:line="36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416130" w:rsidRPr="00587164" w14:paraId="5AE905EA" w14:textId="77777777" w:rsidTr="006644DD">
        <w:tc>
          <w:tcPr>
            <w:tcW w:w="2921" w:type="dxa"/>
          </w:tcPr>
          <w:p w14:paraId="46C5C2A5" w14:textId="77777777" w:rsidR="00894EDD" w:rsidRPr="00587164" w:rsidRDefault="00894EDD" w:rsidP="00894EDD">
            <w:pPr>
              <w:spacing w:after="0" w:line="360" w:lineRule="auto"/>
              <w:ind w:left="0" w:firstLine="0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>Osoba do kontaktu</w:t>
            </w:r>
          </w:p>
        </w:tc>
        <w:tc>
          <w:tcPr>
            <w:tcW w:w="8278" w:type="dxa"/>
          </w:tcPr>
          <w:p w14:paraId="2BC90C49" w14:textId="77777777" w:rsidR="00894EDD" w:rsidRPr="00587164" w:rsidRDefault="00894EDD" w:rsidP="00894EDD">
            <w:pPr>
              <w:spacing w:after="0" w:line="36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</w:tbl>
    <w:p w14:paraId="3894C118" w14:textId="77777777" w:rsidR="00894EDD" w:rsidRPr="00587164" w:rsidRDefault="00894EDD" w:rsidP="00894EDD">
      <w:pPr>
        <w:spacing w:after="0" w:line="240" w:lineRule="auto"/>
        <w:ind w:left="0" w:firstLine="0"/>
        <w:jc w:val="both"/>
        <w:rPr>
          <w:rFonts w:eastAsia="Calibri" w:cs="Calibri"/>
          <w:color w:val="auto"/>
          <w:szCs w:val="18"/>
        </w:rPr>
      </w:pPr>
    </w:p>
    <w:tbl>
      <w:tblPr>
        <w:tblStyle w:val="Tabela-Siatka11"/>
        <w:tblW w:w="11199" w:type="dxa"/>
        <w:tblInd w:w="-431" w:type="dxa"/>
        <w:tblLook w:val="04A0" w:firstRow="1" w:lastRow="0" w:firstColumn="1" w:lastColumn="0" w:noHBand="0" w:noVBand="1"/>
      </w:tblPr>
      <w:tblGrid>
        <w:gridCol w:w="9782"/>
        <w:gridCol w:w="709"/>
        <w:gridCol w:w="708"/>
      </w:tblGrid>
      <w:tr w:rsidR="00416130" w:rsidRPr="00587164" w14:paraId="0B75845B" w14:textId="77777777" w:rsidTr="006644DD">
        <w:tc>
          <w:tcPr>
            <w:tcW w:w="9782" w:type="dxa"/>
            <w:shd w:val="clear" w:color="auto" w:fill="A6A6A6"/>
          </w:tcPr>
          <w:p w14:paraId="3DC07C74" w14:textId="77777777" w:rsidR="00894EDD" w:rsidRPr="00587164" w:rsidRDefault="00894EDD" w:rsidP="00894EDD">
            <w:pPr>
              <w:spacing w:after="0" w:line="240" w:lineRule="auto"/>
              <w:ind w:left="0" w:firstLine="0"/>
              <w:jc w:val="center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>PYTANIE</w:t>
            </w:r>
          </w:p>
          <w:p w14:paraId="1C73339A" w14:textId="77777777" w:rsidR="00894EDD" w:rsidRPr="00587164" w:rsidRDefault="00894EDD" w:rsidP="00894EDD">
            <w:pPr>
              <w:spacing w:after="0" w:line="240" w:lineRule="auto"/>
              <w:ind w:left="0" w:firstLine="0"/>
              <w:jc w:val="center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9" w:type="dxa"/>
            <w:shd w:val="clear" w:color="auto" w:fill="A6A6A6"/>
          </w:tcPr>
          <w:p w14:paraId="0A8F5D09" w14:textId="77777777" w:rsidR="00894EDD" w:rsidRPr="00587164" w:rsidRDefault="00894EDD" w:rsidP="00894EDD">
            <w:pPr>
              <w:spacing w:after="0" w:line="240" w:lineRule="auto"/>
              <w:ind w:left="0" w:firstLine="0"/>
              <w:jc w:val="center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6A6A6"/>
          </w:tcPr>
          <w:p w14:paraId="38F0DDB0" w14:textId="77777777" w:rsidR="00894EDD" w:rsidRPr="00587164" w:rsidRDefault="00894EDD" w:rsidP="00894EDD">
            <w:pPr>
              <w:spacing w:after="0" w:line="240" w:lineRule="auto"/>
              <w:ind w:left="0" w:firstLine="0"/>
              <w:jc w:val="center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>NIE</w:t>
            </w:r>
          </w:p>
        </w:tc>
      </w:tr>
      <w:tr w:rsidR="00416130" w:rsidRPr="00587164" w14:paraId="40EBD5BF" w14:textId="77777777" w:rsidTr="006644DD">
        <w:tc>
          <w:tcPr>
            <w:tcW w:w="11199" w:type="dxa"/>
            <w:gridSpan w:val="3"/>
            <w:shd w:val="clear" w:color="auto" w:fill="BFBFBF"/>
          </w:tcPr>
          <w:p w14:paraId="36633B40" w14:textId="77777777" w:rsidR="00894EDD" w:rsidRPr="00587164" w:rsidRDefault="00894EDD" w:rsidP="00894EDD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>Uznawane kwalifikacje</w:t>
            </w:r>
          </w:p>
          <w:p w14:paraId="17E4D5D4" w14:textId="77777777" w:rsidR="00894EDD" w:rsidRPr="00587164" w:rsidRDefault="00894EDD" w:rsidP="00894EDD">
            <w:pPr>
              <w:spacing w:after="0" w:line="240" w:lineRule="auto"/>
              <w:ind w:left="1080" w:firstLine="0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416130" w:rsidRPr="00587164" w14:paraId="78B8801D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3273CEEA" w14:textId="77777777" w:rsidR="00894EDD" w:rsidRPr="00587164" w:rsidRDefault="00894EDD" w:rsidP="00894ED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587164">
              <w:rPr>
                <w:rFonts w:eastAsia="Calibri" w:cs="Calibri"/>
                <w:color w:val="auto"/>
                <w:szCs w:val="18"/>
              </w:rPr>
              <w:t xml:space="preserve">Czy wydany dokument </w:t>
            </w:r>
            <w:r w:rsidRPr="00587164">
              <w:rPr>
                <w:rFonts w:eastAsia="Calibri" w:cs="Calibri"/>
                <w:i/>
                <w:color w:val="auto"/>
                <w:szCs w:val="18"/>
              </w:rPr>
              <w:t>jest dokumentem potwierdzającym zdobycie kwalifikacji w zawodzie (np. po ukończeniu nauki zawodu u rzemieślnika);</w:t>
            </w:r>
            <w:r w:rsidRPr="00587164">
              <w:rPr>
                <w:rFonts w:eastAsia="Calibri" w:cs="Calibri"/>
                <w:color w:val="auto"/>
                <w:szCs w:val="18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5A846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540EC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416130" w:rsidRPr="00587164" w14:paraId="5E89FAEC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5917C554" w14:textId="77777777" w:rsidR="00894EDD" w:rsidRPr="00587164" w:rsidRDefault="00894EDD" w:rsidP="00894ED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587164">
              <w:rPr>
                <w:rFonts w:eastAsia="Calibri" w:cs="Calibri"/>
                <w:color w:val="auto"/>
                <w:szCs w:val="18"/>
              </w:rPr>
              <w:t>Czy dokument został wydany przez organ władz publicznych lub samorządów zawodowych (np.: Urząd Dozoru Technicznego czy Instytut Spawalnictwa) na podstawie ustawy lub rozporządzenia?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FA1DD3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572096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416130" w:rsidRPr="00587164" w14:paraId="44AFE36F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6E6C272B" w14:textId="77777777" w:rsidR="00894EDD" w:rsidRPr="00587164" w:rsidRDefault="00894EDD" w:rsidP="00894ED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587164">
              <w:rPr>
                <w:rFonts w:eastAsia="Calibri" w:cs="Calibri"/>
                <w:color w:val="auto"/>
                <w:szCs w:val="18"/>
              </w:rPr>
              <w:t>Czy dokument potwierdza uprawnienia do wykonywania zawodu na danym stanowisku (tzw. uprawnienia stanowiskowe, np. operator koparki ) i został wydany po przeprowadzeniu walidacji?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278AFE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60BFB2D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416130" w:rsidRPr="00587164" w14:paraId="2DD76713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2AB4FD5B" w14:textId="77777777" w:rsidR="00894EDD" w:rsidRPr="00587164" w:rsidRDefault="00894EDD" w:rsidP="00894ED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587164">
              <w:rPr>
                <w:rFonts w:eastAsia="Calibri" w:cs="Calibri"/>
                <w:color w:val="auto"/>
                <w:szCs w:val="18"/>
              </w:rPr>
              <w:t>Czy dokument jest certyfikatem, dla którego wypracowano system walidacji i certyfikowania efektów uczenia się na poziomie międzynarodowym 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685257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92BBBFB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416130" w:rsidRPr="00587164" w14:paraId="505D7940" w14:textId="77777777" w:rsidTr="006644DD">
        <w:tc>
          <w:tcPr>
            <w:tcW w:w="9782" w:type="dxa"/>
            <w:tcBorders>
              <w:right w:val="single" w:sz="4" w:space="0" w:color="auto"/>
            </w:tcBorders>
          </w:tcPr>
          <w:p w14:paraId="3B9A040B" w14:textId="77777777" w:rsidR="00894EDD" w:rsidRPr="00587164" w:rsidRDefault="00894EDD" w:rsidP="00894EDD">
            <w:pPr>
              <w:spacing w:after="0" w:line="240" w:lineRule="auto"/>
              <w:ind w:left="0" w:firstLine="0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 xml:space="preserve">Jeżeli </w:t>
            </w:r>
            <w:r w:rsidRPr="00587164">
              <w:rPr>
                <w:rFonts w:eastAsia="Calibri" w:cs="Calibri"/>
                <w:b/>
                <w:color w:val="auto"/>
                <w:szCs w:val="18"/>
                <w:u w:val="single"/>
              </w:rPr>
              <w:t>co najmniej jedna</w:t>
            </w:r>
            <w:r w:rsidRPr="00587164">
              <w:rPr>
                <w:rFonts w:eastAsia="Calibri" w:cs="Calibri"/>
                <w:b/>
                <w:color w:val="auto"/>
                <w:szCs w:val="18"/>
              </w:rPr>
              <w:t xml:space="preserve"> z odpowiedzi jest </w:t>
            </w:r>
            <w:r w:rsidRPr="00587164">
              <w:rPr>
                <w:rFonts w:eastAsia="Calibri" w:cs="Calibri"/>
                <w:b/>
                <w:color w:val="auto"/>
                <w:szCs w:val="18"/>
                <w:u w:val="single"/>
              </w:rPr>
              <w:t>twierdząca,</w:t>
            </w:r>
            <w:r w:rsidRPr="00587164">
              <w:rPr>
                <w:rFonts w:eastAsia="Calibri" w:cs="Calibri"/>
                <w:b/>
                <w:color w:val="auto"/>
                <w:szCs w:val="18"/>
              </w:rPr>
              <w:t xml:space="preserve"> dany DOKUMENT można uznać za potwierdzający uzyskanie kwalifikacji.</w:t>
            </w:r>
          </w:p>
          <w:p w14:paraId="1E99E00E" w14:textId="77777777" w:rsidR="00894EDD" w:rsidRPr="00587164" w:rsidRDefault="00894EDD" w:rsidP="00894EDD">
            <w:pPr>
              <w:spacing w:after="0" w:line="240" w:lineRule="auto"/>
              <w:ind w:left="0" w:firstLine="0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>Jeżeli na żadne z powyższych pytań nie udzielono odpowiedzi twierdzącej, należy przejść do pkt II.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354C8F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7C6CAC3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416130" w:rsidRPr="00587164" w14:paraId="07C18F5F" w14:textId="77777777" w:rsidTr="006644DD">
        <w:tc>
          <w:tcPr>
            <w:tcW w:w="11199" w:type="dxa"/>
            <w:gridSpan w:val="3"/>
            <w:shd w:val="clear" w:color="auto" w:fill="BFBFBF"/>
          </w:tcPr>
          <w:p w14:paraId="2D0160FF" w14:textId="77777777" w:rsidR="00894EDD" w:rsidRPr="00587164" w:rsidRDefault="00894EDD" w:rsidP="00894EDD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>Warunki umożliwiające uznanie danego dokumentu za potwierdzający uzyskanie kwalifikacji</w:t>
            </w:r>
          </w:p>
          <w:p w14:paraId="28F2DAD3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b/>
                <w:color w:val="auto"/>
                <w:szCs w:val="18"/>
              </w:rPr>
            </w:pPr>
          </w:p>
        </w:tc>
      </w:tr>
      <w:tr w:rsidR="00416130" w:rsidRPr="00587164" w14:paraId="43E4B786" w14:textId="77777777" w:rsidTr="006644DD">
        <w:tc>
          <w:tcPr>
            <w:tcW w:w="9782" w:type="dxa"/>
          </w:tcPr>
          <w:p w14:paraId="27A5E443" w14:textId="77777777" w:rsidR="00894EDD" w:rsidRPr="00587164" w:rsidRDefault="00894EDD" w:rsidP="00894EDD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587164">
              <w:rPr>
                <w:rFonts w:eastAsia="Calibri" w:cs="Calibri"/>
                <w:color w:val="auto"/>
                <w:szCs w:val="18"/>
              </w:rPr>
              <w:t>Czy dokument potwierdzający uzyskanie kwalifikacji zawiera opis efektów uczenia się?</w:t>
            </w:r>
          </w:p>
          <w:p w14:paraId="2232B363" w14:textId="77777777" w:rsidR="00894EDD" w:rsidRPr="00587164" w:rsidRDefault="00894EDD" w:rsidP="00894EDD">
            <w:pPr>
              <w:spacing w:after="0" w:line="240" w:lineRule="auto"/>
              <w:ind w:left="720" w:firstLine="0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9" w:type="dxa"/>
          </w:tcPr>
          <w:p w14:paraId="0E1896AA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8" w:type="dxa"/>
          </w:tcPr>
          <w:p w14:paraId="6058A5FD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416130" w:rsidRPr="00587164" w14:paraId="3E1BF64B" w14:textId="77777777" w:rsidTr="006644DD">
        <w:tc>
          <w:tcPr>
            <w:tcW w:w="9782" w:type="dxa"/>
          </w:tcPr>
          <w:p w14:paraId="386156A3" w14:textId="77777777" w:rsidR="00894EDD" w:rsidRPr="00587164" w:rsidRDefault="00894EDD" w:rsidP="00894EDD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587164">
              <w:rPr>
                <w:rFonts w:eastAsia="Calibri" w:cs="Calibri"/>
                <w:color w:val="auto"/>
                <w:szCs w:val="18"/>
              </w:rPr>
              <w:t>Czy procesy kształcenia oraz walidacji są realizowane z zapewnieniem rozdzielności funkcji?</w:t>
            </w:r>
          </w:p>
          <w:p w14:paraId="09458595" w14:textId="77777777" w:rsidR="00894EDD" w:rsidRPr="00587164" w:rsidRDefault="00894EDD" w:rsidP="00894EDD">
            <w:pPr>
              <w:spacing w:after="0" w:line="240" w:lineRule="auto"/>
              <w:ind w:left="720" w:firstLine="0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9" w:type="dxa"/>
          </w:tcPr>
          <w:p w14:paraId="4B225ADA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8" w:type="dxa"/>
          </w:tcPr>
          <w:p w14:paraId="0004401B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416130" w:rsidRPr="00587164" w14:paraId="4FAF40FE" w14:textId="77777777" w:rsidTr="006644DD">
        <w:tc>
          <w:tcPr>
            <w:tcW w:w="9782" w:type="dxa"/>
          </w:tcPr>
          <w:p w14:paraId="51C474B6" w14:textId="77777777" w:rsidR="00894EDD" w:rsidRPr="00587164" w:rsidRDefault="00894EDD" w:rsidP="00894EDD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587164">
              <w:rPr>
                <w:rFonts w:eastAsia="Calibri" w:cs="Calibri"/>
                <w:color w:val="auto"/>
                <w:szCs w:val="18"/>
              </w:rPr>
              <w:t>Czy dokument potwierdzający uzyskanie kwalifikacji jest rozpoznawalny i uznawalny w danej branży/sektorze, tzn. czy otrzymał pozytywne rekomendacje od:</w:t>
            </w:r>
          </w:p>
          <w:p w14:paraId="78BE4D2B" w14:textId="77777777" w:rsidR="00894EDD" w:rsidRPr="00587164" w:rsidRDefault="00894EDD" w:rsidP="00894EDD">
            <w:pPr>
              <w:numPr>
                <w:ilvl w:val="0"/>
                <w:numId w:val="45"/>
              </w:numPr>
              <w:tabs>
                <w:tab w:val="left" w:pos="1098"/>
              </w:tabs>
              <w:spacing w:after="0" w:line="240" w:lineRule="auto"/>
              <w:ind w:firstLine="24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587164">
              <w:rPr>
                <w:rFonts w:eastAsia="Calibri" w:cs="Calibri"/>
                <w:color w:val="auto"/>
                <w:szCs w:val="18"/>
              </w:rPr>
              <w:t xml:space="preserve">co najmniej 5 pracodawców danej branży/sektorów lub </w:t>
            </w:r>
          </w:p>
          <w:p w14:paraId="37A36FC5" w14:textId="77777777" w:rsidR="00894EDD" w:rsidRPr="00587164" w:rsidRDefault="00894EDD" w:rsidP="00894EDD">
            <w:pPr>
              <w:numPr>
                <w:ilvl w:val="0"/>
                <w:numId w:val="45"/>
              </w:numPr>
              <w:tabs>
                <w:tab w:val="left" w:pos="1098"/>
              </w:tabs>
              <w:spacing w:after="0" w:line="240" w:lineRule="auto"/>
              <w:ind w:firstLine="24"/>
              <w:contextualSpacing/>
              <w:jc w:val="both"/>
              <w:rPr>
                <w:rFonts w:eastAsia="Calibri" w:cs="Calibri"/>
                <w:color w:val="auto"/>
                <w:szCs w:val="18"/>
              </w:rPr>
            </w:pPr>
            <w:r w:rsidRPr="00587164">
              <w:rPr>
                <w:rFonts w:eastAsia="Calibri" w:cs="Calibri"/>
                <w:color w:val="auto"/>
                <w:szCs w:val="18"/>
              </w:rPr>
              <w:t>związku branżowego, zrzeszającego pracodawców danej branży / sektorów?</w:t>
            </w:r>
          </w:p>
        </w:tc>
        <w:tc>
          <w:tcPr>
            <w:tcW w:w="709" w:type="dxa"/>
          </w:tcPr>
          <w:p w14:paraId="1403A9DE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  <w:tc>
          <w:tcPr>
            <w:tcW w:w="708" w:type="dxa"/>
          </w:tcPr>
          <w:p w14:paraId="6B986032" w14:textId="77777777" w:rsidR="00894EDD" w:rsidRPr="00587164" w:rsidRDefault="00894EDD" w:rsidP="00894EDD">
            <w:pPr>
              <w:spacing w:after="0" w:line="240" w:lineRule="auto"/>
              <w:ind w:left="0" w:firstLine="0"/>
              <w:jc w:val="both"/>
              <w:rPr>
                <w:rFonts w:eastAsia="Calibri" w:cs="Calibri"/>
                <w:color w:val="auto"/>
                <w:szCs w:val="18"/>
              </w:rPr>
            </w:pPr>
          </w:p>
        </w:tc>
      </w:tr>
      <w:tr w:rsidR="00416130" w:rsidRPr="00587164" w14:paraId="4183C569" w14:textId="77777777" w:rsidTr="006644DD">
        <w:tc>
          <w:tcPr>
            <w:tcW w:w="11199" w:type="dxa"/>
            <w:gridSpan w:val="3"/>
          </w:tcPr>
          <w:p w14:paraId="115D4098" w14:textId="77777777" w:rsidR="00894EDD" w:rsidRPr="00587164" w:rsidRDefault="00894EDD" w:rsidP="00894EDD">
            <w:pPr>
              <w:spacing w:after="0" w:line="240" w:lineRule="auto"/>
              <w:ind w:left="0" w:firstLine="0"/>
              <w:rPr>
                <w:rFonts w:eastAsia="Calibri" w:cs="Calibri"/>
                <w:b/>
                <w:color w:val="auto"/>
                <w:szCs w:val="18"/>
              </w:rPr>
            </w:pPr>
            <w:r w:rsidRPr="00587164">
              <w:rPr>
                <w:rFonts w:eastAsia="Calibri" w:cs="Calibri"/>
                <w:b/>
                <w:color w:val="auto"/>
                <w:szCs w:val="18"/>
              </w:rPr>
              <w:t xml:space="preserve">Jeżeli na każde z powyższych pytań z części II listy odpowiedź jest </w:t>
            </w:r>
            <w:r w:rsidRPr="00587164">
              <w:rPr>
                <w:rFonts w:eastAsia="Calibri" w:cs="Calibri"/>
                <w:b/>
                <w:color w:val="auto"/>
                <w:szCs w:val="18"/>
                <w:u w:val="single"/>
              </w:rPr>
              <w:t>twierdząca</w:t>
            </w:r>
            <w:r w:rsidRPr="00587164">
              <w:rPr>
                <w:rFonts w:eastAsia="Calibri" w:cs="Calibri"/>
                <w:b/>
                <w:color w:val="auto"/>
                <w:szCs w:val="18"/>
              </w:rPr>
              <w:t>, dany dokument można uznać za potwierdzający uzyskanie kwalifikacji.</w:t>
            </w:r>
          </w:p>
        </w:tc>
      </w:tr>
    </w:tbl>
    <w:p w14:paraId="77391DD7" w14:textId="77777777" w:rsidR="00894EDD" w:rsidRPr="00587164" w:rsidRDefault="00894EDD" w:rsidP="00894EDD">
      <w:pPr>
        <w:spacing w:after="0" w:line="240" w:lineRule="auto"/>
        <w:ind w:left="0" w:firstLine="0"/>
        <w:jc w:val="both"/>
        <w:rPr>
          <w:rFonts w:eastAsia="Calibri" w:cs="Calibri"/>
          <w:b/>
          <w:i/>
          <w:color w:val="auto"/>
          <w:szCs w:val="18"/>
        </w:rPr>
      </w:pPr>
    </w:p>
    <w:p w14:paraId="653AB2FF" w14:textId="77777777" w:rsidR="00894EDD" w:rsidRPr="00587164" w:rsidRDefault="00894EDD" w:rsidP="00894EDD">
      <w:pPr>
        <w:spacing w:after="0" w:line="240" w:lineRule="auto"/>
        <w:ind w:left="0" w:firstLine="0"/>
        <w:rPr>
          <w:rFonts w:eastAsia="Calibri" w:cs="Calibri"/>
          <w:b/>
          <w:i/>
          <w:color w:val="auto"/>
          <w:szCs w:val="18"/>
        </w:rPr>
      </w:pPr>
    </w:p>
    <w:p w14:paraId="17F1BE13" w14:textId="77777777" w:rsidR="00894EDD" w:rsidRPr="00587164" w:rsidRDefault="00894EDD" w:rsidP="00894EDD">
      <w:pPr>
        <w:widowControl w:val="0"/>
        <w:suppressAutoHyphens/>
        <w:spacing w:after="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Cs w:val="18"/>
        </w:rPr>
      </w:pPr>
      <w:r w:rsidRPr="00587164">
        <w:rPr>
          <w:rFonts w:eastAsia="Andale Sans UI" w:cs="Times New Roman"/>
          <w:i/>
          <w:iCs/>
          <w:color w:val="auto"/>
          <w:kern w:val="2"/>
          <w:szCs w:val="18"/>
        </w:rPr>
        <w:t xml:space="preserve">                            ......................................................................................................</w:t>
      </w:r>
    </w:p>
    <w:p w14:paraId="3015A5C9" w14:textId="77777777" w:rsidR="00894EDD" w:rsidRPr="00587164" w:rsidRDefault="00894EDD" w:rsidP="00894EDD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Cs w:val="18"/>
        </w:rPr>
      </w:pPr>
      <w:r w:rsidRPr="00587164">
        <w:rPr>
          <w:rFonts w:eastAsia="Andale Sans UI" w:cs="Times New Roman"/>
          <w:i/>
          <w:iCs/>
          <w:color w:val="auto"/>
          <w:kern w:val="2"/>
          <w:szCs w:val="18"/>
        </w:rPr>
        <w:t>Podpis osoby ( osób) upoważnionej do występowania w imieniu Wykonawcy</w:t>
      </w:r>
    </w:p>
    <w:p w14:paraId="4985E36A" w14:textId="77777777" w:rsidR="00894EDD" w:rsidRPr="00587164" w:rsidRDefault="00894EDD" w:rsidP="00894EDD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Cs w:val="18"/>
        </w:rPr>
      </w:pPr>
      <w:r w:rsidRPr="00587164">
        <w:rPr>
          <w:rFonts w:eastAsia="Andale Sans UI" w:cs="Times New Roman"/>
          <w:i/>
          <w:iCs/>
          <w:color w:val="auto"/>
          <w:kern w:val="2"/>
          <w:szCs w:val="18"/>
        </w:rPr>
        <w:t> (Pożądany czytelny podpis albo podpis i pieczątka z imieniem i nazwiskiem)</w:t>
      </w:r>
    </w:p>
    <w:p w14:paraId="52B93ECA" w14:textId="6DF06EDB" w:rsidR="00AE3297" w:rsidRPr="00416130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E2918"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416130"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7</w:t>
      </w:r>
      <w:r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8B351F0" w14:textId="65ADB58D" w:rsidR="00F10FB8" w:rsidRPr="00416130" w:rsidRDefault="00D27B1C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F10FB8" w:rsidRPr="0041613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225B36FC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416130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416130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416130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416130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EEBE5C9" w14:textId="0F629799" w:rsidR="00D27B1C" w:rsidRPr="00416130" w:rsidRDefault="00416130" w:rsidP="00416130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416130">
        <w:rPr>
          <w:rFonts w:eastAsia="Times New Roman" w:cs="Times New Roman"/>
          <w:b/>
          <w:color w:val="auto"/>
          <w:sz w:val="28"/>
          <w:szCs w:val="28"/>
        </w:rPr>
        <w:t>Zorganizowanie i przeprowadzenie kursu: „Kurs Barista” dla 30 uczniów z Zespołu Szkół nr 7 w Wałbrzychu</w:t>
      </w:r>
    </w:p>
    <w:p w14:paraId="545E7B4F" w14:textId="77777777" w:rsidR="00416130" w:rsidRPr="00416130" w:rsidRDefault="00416130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416130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416130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416130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416130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416130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416130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416130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416130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416130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416130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610BE4BE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3E2F8C"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416130"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7</w:t>
      </w:r>
      <w:r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09B3F9B2" w14:textId="0F8F9C07" w:rsidR="00F10FB8" w:rsidRPr="00416130" w:rsidRDefault="006915FC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F10FB8" w:rsidRPr="0041613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587EDCA2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416130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416130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416130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416130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416130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416130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416130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416130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416130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416130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416130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416130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416130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416130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416130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416130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416130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416130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416130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416130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416130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416130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416130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16130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34793641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416130"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ZOZK/27</w:t>
      </w:r>
      <w:r w:rsidR="00C2551D"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179AFDFE" w14:textId="77777777" w:rsidR="00F10FB8" w:rsidRPr="00416130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19C7C105" w:rsidR="00F10FB8" w:rsidRPr="00416130" w:rsidRDefault="006915FC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F10FB8" w:rsidRPr="0041613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01CBB5E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416130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416130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416130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416130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416130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416130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</w:t>
      </w:r>
      <w:bookmarkStart w:id="0" w:name="_GoBack"/>
      <w:bookmarkEnd w:id="0"/>
      <w:r w:rsidRPr="00416130">
        <w:rPr>
          <w:rFonts w:eastAsia="Calibri" w:cs="Calibri Light"/>
          <w:color w:val="auto"/>
          <w:sz w:val="20"/>
          <w:szCs w:val="20"/>
          <w:lang w:eastAsia="en-US"/>
        </w:rPr>
        <w:t>owe bezpośrednio lub pośrednio pozyskałem/łam w celu ubiegania się o udzielenie zapytania ofertowego w niniejszym postępowaniu.</w:t>
      </w:r>
    </w:p>
    <w:p w14:paraId="4301A75E" w14:textId="77777777" w:rsidR="00F10FB8" w:rsidRPr="00416130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416130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416130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416130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416130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416130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16130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46D4D42A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416130"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7</w:t>
      </w:r>
      <w:r w:rsidR="00C2551D"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41613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56ED1A9C" w14:textId="77777777" w:rsidR="00F10FB8" w:rsidRPr="00416130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2593F115" w:rsidR="00F10FB8" w:rsidRPr="00416130" w:rsidRDefault="006915FC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>ZAŁĄCZNIK NR 6</w:t>
      </w:r>
      <w:r w:rsidR="00F10FB8" w:rsidRPr="0041613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0E967D58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416130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416130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416130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416130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416130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416130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416130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416130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416130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416130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416130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416130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416130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16130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416130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416130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416130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416130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416130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41613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416130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164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587164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11A79"/>
    <w:multiLevelType w:val="hybridMultilevel"/>
    <w:tmpl w:val="C45C9094"/>
    <w:lvl w:ilvl="0" w:tplc="0BD0AD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36BE5"/>
    <w:multiLevelType w:val="hybridMultilevel"/>
    <w:tmpl w:val="5E742300"/>
    <w:lvl w:ilvl="0" w:tplc="79A4E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C5120"/>
    <w:multiLevelType w:val="hybridMultilevel"/>
    <w:tmpl w:val="5AF0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D6779"/>
    <w:multiLevelType w:val="hybridMultilevel"/>
    <w:tmpl w:val="C370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29"/>
  </w:num>
  <w:num w:numId="4">
    <w:abstractNumId w:val="25"/>
  </w:num>
  <w:num w:numId="5">
    <w:abstractNumId w:val="42"/>
  </w:num>
  <w:num w:numId="6">
    <w:abstractNumId w:val="23"/>
  </w:num>
  <w:num w:numId="7">
    <w:abstractNumId w:val="3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43"/>
  </w:num>
  <w:num w:numId="22">
    <w:abstractNumId w:val="36"/>
  </w:num>
  <w:num w:numId="23">
    <w:abstractNumId w:val="30"/>
  </w:num>
  <w:num w:numId="24">
    <w:abstractNumId w:val="19"/>
  </w:num>
  <w:num w:numId="25">
    <w:abstractNumId w:val="16"/>
  </w:num>
  <w:num w:numId="26">
    <w:abstractNumId w:val="14"/>
  </w:num>
  <w:num w:numId="27">
    <w:abstractNumId w:val="3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2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687E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C4683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E2F8C"/>
    <w:rsid w:val="003F5BEF"/>
    <w:rsid w:val="004052DC"/>
    <w:rsid w:val="00412F94"/>
    <w:rsid w:val="00416130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87164"/>
    <w:rsid w:val="00595C4D"/>
    <w:rsid w:val="005A6AA7"/>
    <w:rsid w:val="005A7B6D"/>
    <w:rsid w:val="005B4C90"/>
    <w:rsid w:val="005B70E8"/>
    <w:rsid w:val="005C196F"/>
    <w:rsid w:val="006019BE"/>
    <w:rsid w:val="00611200"/>
    <w:rsid w:val="00620EDF"/>
    <w:rsid w:val="0062445F"/>
    <w:rsid w:val="006369DC"/>
    <w:rsid w:val="006528F2"/>
    <w:rsid w:val="00656E05"/>
    <w:rsid w:val="006636B9"/>
    <w:rsid w:val="006728A6"/>
    <w:rsid w:val="006869A1"/>
    <w:rsid w:val="006915FC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3E39"/>
    <w:rsid w:val="007C5327"/>
    <w:rsid w:val="007C5B72"/>
    <w:rsid w:val="007D01AB"/>
    <w:rsid w:val="007E398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94ED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2551D"/>
    <w:rsid w:val="00C30F07"/>
    <w:rsid w:val="00C31F51"/>
    <w:rsid w:val="00C50BF5"/>
    <w:rsid w:val="00C56E12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3C15"/>
    <w:rsid w:val="00D2589C"/>
    <w:rsid w:val="00D26DC7"/>
    <w:rsid w:val="00D27B1C"/>
    <w:rsid w:val="00D46662"/>
    <w:rsid w:val="00D50024"/>
    <w:rsid w:val="00D64CCF"/>
    <w:rsid w:val="00D67DB8"/>
    <w:rsid w:val="00D76E69"/>
    <w:rsid w:val="00D9776B"/>
    <w:rsid w:val="00D97986"/>
    <w:rsid w:val="00DC65E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894E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B3D5-8EF1-48D9-94FE-118EB96B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2544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2023-05-22T09:56:00Z</cp:lastPrinted>
  <dcterms:created xsi:type="dcterms:W3CDTF">2023-05-22T08:59:00Z</dcterms:created>
  <dcterms:modified xsi:type="dcterms:W3CDTF">2023-05-22T10:46:00Z</dcterms:modified>
</cp:coreProperties>
</file>