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28F43E2B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2407E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DE41C3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ZOZK/9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65312B47" w14:textId="77777777" w:rsidR="00242D33" w:rsidRPr="002407EE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2407EE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2407EE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2407E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2407E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2407E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2407E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2407E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2407EE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2407E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2407E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2407E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2407E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407E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2407E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2407E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2407E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2407E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2407EE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2407E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2407EE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495F16B" w14:textId="5FEF8BD4" w:rsidR="001A0BC7" w:rsidRPr="002407E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A87177" w:rsidRPr="002407EE">
        <w:rPr>
          <w:rFonts w:eastAsia="Times New Roman" w:cs="Times New Roman"/>
          <w:color w:val="auto"/>
          <w:sz w:val="20"/>
          <w:szCs w:val="20"/>
        </w:rPr>
        <w:t>z</w:t>
      </w:r>
      <w:r w:rsidR="00A87177" w:rsidRPr="002407EE">
        <w:rPr>
          <w:rFonts w:eastAsia="Times New Roman" w:cs="Times New Roman"/>
          <w:b/>
          <w:color w:val="auto"/>
          <w:sz w:val="20"/>
          <w:szCs w:val="20"/>
        </w:rPr>
        <w:t>akup i dostawę wyposażenia pracowni cukierniczej oraz pracowni fryzjerskiej w sprzęt IT, zgodny ze specyfikacją opisaną w załączniku nr 2 do SIWZ</w:t>
      </w:r>
    </w:p>
    <w:p w14:paraId="03D43469" w14:textId="77777777" w:rsidR="00A87177" w:rsidRPr="002407EE" w:rsidRDefault="00A87177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2407E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407EE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2407E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407EE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2407E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2407EE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2407E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2407E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2407EE" w:rsidRPr="002407EE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2407EE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2407EE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2407EE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2407EE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2407EE">
              <w:rPr>
                <w:color w:val="auto"/>
                <w:sz w:val="20"/>
                <w:szCs w:val="20"/>
              </w:rPr>
              <w:t xml:space="preserve"> </w:t>
            </w:r>
            <w:r w:rsidR="00242D33" w:rsidRPr="002407E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2407EE" w:rsidRPr="002407EE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0DACDC2C" w:rsidR="00242D33" w:rsidRPr="002407EE" w:rsidRDefault="00A87177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407EE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cukierniczej oraz pracowni fryzjerskiej w sprzęt IT, zgodny ze specyfikacją opisaną w załączniku nr 2 do SIWZ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2407E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2407E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2407E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07E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2407E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2407E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4FD57B54" w:rsidR="00F633ED" w:rsidRPr="002407EE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A87177" w:rsidRPr="002407EE">
        <w:rPr>
          <w:rFonts w:eastAsia="Times New Roman" w:cs="Times New Roman"/>
          <w:color w:val="auto"/>
          <w:sz w:val="20"/>
          <w:szCs w:val="20"/>
          <w:lang w:eastAsia="ar-SA"/>
        </w:rPr>
        <w:t>: do 31</w:t>
      </w:r>
      <w:r w:rsidR="002B4DC3"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A87177" w:rsidRPr="002407EE">
        <w:rPr>
          <w:rFonts w:eastAsia="Times New Roman" w:cs="Times New Roman"/>
          <w:color w:val="auto"/>
          <w:sz w:val="20"/>
          <w:szCs w:val="20"/>
          <w:lang w:eastAsia="ar-SA"/>
        </w:rPr>
        <w:t>maja</w:t>
      </w:r>
      <w:r w:rsidR="002B4DC3"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2407E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2407E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2407EE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2407E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2407E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2407E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2407E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2407E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2407EE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56A8CED6" w:rsidR="00A87177" w:rsidRPr="002407EE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bookmarkStart w:id="0" w:name="_GoBack"/>
      <w:bookmarkEnd w:id="0"/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2)</w:t>
      </w:r>
    </w:p>
    <w:p w14:paraId="1CE35AB0" w14:textId="4781CD75" w:rsidR="00242D33" w:rsidRPr="002407EE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2407EE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2407E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2407E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2407E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2407E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2407E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01CBCDF0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A87177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0FACF859" w14:textId="77777777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2407E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407E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2407EE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2407EE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784FE631" w14:textId="77777777" w:rsidR="00A87177" w:rsidRPr="002407EE" w:rsidRDefault="00A87177" w:rsidP="00A8717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407EE">
        <w:rPr>
          <w:rFonts w:eastAsia="Times New Roman" w:cs="Times New Roman"/>
          <w:b/>
          <w:color w:val="auto"/>
          <w:sz w:val="28"/>
          <w:szCs w:val="28"/>
        </w:rPr>
        <w:t xml:space="preserve">Zakup i dostawa wyposażenia pracowni cukierniczej oraz pracowni fryzjerskiej w sprzęt IT, zgodny ze specyfikacją opisaną w </w:t>
      </w:r>
    </w:p>
    <w:p w14:paraId="1E617CA3" w14:textId="2C3ED90B" w:rsidR="001A0BC7" w:rsidRPr="002407EE" w:rsidRDefault="00A87177" w:rsidP="00A8717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2407EE">
        <w:rPr>
          <w:rFonts w:eastAsia="Times New Roman" w:cs="Times New Roman"/>
          <w:b/>
          <w:color w:val="auto"/>
          <w:sz w:val="28"/>
          <w:szCs w:val="28"/>
        </w:rPr>
        <w:t>załączniku nr 2 do SIWZ</w:t>
      </w:r>
    </w:p>
    <w:p w14:paraId="35542659" w14:textId="77777777" w:rsidR="00A87177" w:rsidRPr="002407EE" w:rsidRDefault="00A87177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2407E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2407EE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2407E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2407EE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2407E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2407E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2407E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2407E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407E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2407EE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2407E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1D351151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87177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ZOZK/9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2645E5A6" w14:textId="72BFA915" w:rsidR="00242D33" w:rsidRPr="002407E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407E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2407E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2407E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2407E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2407E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2407E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2407E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2407E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407E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2407EE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2407EE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0B9BB533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87177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ZOZK/9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4DAB7997" w14:textId="77777777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2407EE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407E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2407EE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2407EE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2407EE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2407E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2407E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07EE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07EE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2407E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2407E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2407EE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2407EE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2407EE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3401A19E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A87177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ZOZK/9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2407E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1AB9ECE9" w14:textId="77777777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2407E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2407EE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2407EE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2407E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2407E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2407EE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2407E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2407EE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2407EE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2407E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2407E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2407E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407EE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2407EE">
        <w:rPr>
          <w:rFonts w:eastAsia="Times New Roman" w:cs="Times New Roman"/>
          <w:color w:val="auto"/>
          <w:sz w:val="20"/>
          <w:szCs w:val="20"/>
        </w:rPr>
        <w:br/>
      </w:r>
      <w:r w:rsidRPr="002407EE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2407E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2407E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2407EE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2407E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2407E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2407EE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2407EE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2407E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2407E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2407EE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B4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D54B4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82C88"/>
    <w:rsid w:val="002B4DC3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E4372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E3F7-9DC6-47C4-A6FC-E9B7EED4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2023-03-30T04:28:00Z</cp:lastPrinted>
  <dcterms:created xsi:type="dcterms:W3CDTF">2023-03-29T08:39:00Z</dcterms:created>
  <dcterms:modified xsi:type="dcterms:W3CDTF">2023-03-30T04:36:00Z</dcterms:modified>
</cp:coreProperties>
</file>