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6CD8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34F7DAE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951C35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4267E63D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6F8797E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59AD9E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C664DE0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BC69583" w14:textId="24380DA3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ZAPYTANIE OFERTOWE NR Z</w:t>
      </w:r>
      <w:r w:rsidR="00DA2C4A" w:rsidRPr="00DA2C4A">
        <w:rPr>
          <w:rFonts w:eastAsia="Times New Roman" w:cs="Times New Roman"/>
          <w:b/>
          <w:color w:val="auto"/>
          <w:sz w:val="20"/>
          <w:szCs w:val="20"/>
        </w:rPr>
        <w:t>OZK/2</w:t>
      </w:r>
      <w:r w:rsidRPr="00DA2C4A">
        <w:rPr>
          <w:rFonts w:eastAsia="Times New Roman" w:cs="Times New Roman"/>
          <w:b/>
          <w:color w:val="auto"/>
          <w:sz w:val="20"/>
          <w:szCs w:val="20"/>
        </w:rPr>
        <w:t>/P</w:t>
      </w:r>
      <w:r w:rsidR="0058072F" w:rsidRPr="00DA2C4A">
        <w:rPr>
          <w:rFonts w:eastAsia="Times New Roman" w:cs="Times New Roman"/>
          <w:b/>
          <w:color w:val="auto"/>
          <w:sz w:val="20"/>
          <w:szCs w:val="20"/>
        </w:rPr>
        <w:t>z</w:t>
      </w:r>
      <w:r w:rsidRPr="00DA2C4A">
        <w:rPr>
          <w:rFonts w:eastAsia="Times New Roman" w:cs="Times New Roman"/>
          <w:b/>
          <w:color w:val="auto"/>
          <w:sz w:val="20"/>
          <w:szCs w:val="20"/>
        </w:rPr>
        <w:t>P/V</w:t>
      </w:r>
      <w:r w:rsidR="00DA2C4A" w:rsidRPr="00DA2C4A">
        <w:rPr>
          <w:rFonts w:eastAsia="Times New Roman" w:cs="Times New Roman"/>
          <w:b/>
          <w:color w:val="auto"/>
          <w:sz w:val="20"/>
          <w:szCs w:val="20"/>
        </w:rPr>
        <w:t>I</w:t>
      </w:r>
      <w:r w:rsidRPr="00DA2C4A">
        <w:rPr>
          <w:rFonts w:eastAsia="Times New Roman" w:cs="Times New Roman"/>
          <w:b/>
          <w:color w:val="auto"/>
          <w:sz w:val="20"/>
          <w:szCs w:val="20"/>
        </w:rPr>
        <w:t>I/202</w:t>
      </w:r>
      <w:r w:rsidR="0058072F" w:rsidRPr="00DA2C4A">
        <w:rPr>
          <w:rFonts w:eastAsia="Times New Roman" w:cs="Times New Roman"/>
          <w:b/>
          <w:color w:val="auto"/>
          <w:sz w:val="20"/>
          <w:szCs w:val="20"/>
        </w:rPr>
        <w:t>2</w:t>
      </w:r>
    </w:p>
    <w:p w14:paraId="0C62CEA2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459DE30F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1C97DB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44FA8B7E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5AC63FEE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28F8187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5668D961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F684712" w14:textId="42F14DE5" w:rsidR="00347D9D" w:rsidRPr="00DA2C4A" w:rsidRDefault="004F1B6E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Zakup</w:t>
      </w:r>
      <w:r w:rsidR="00DD0965">
        <w:rPr>
          <w:rFonts w:eastAsia="Times New Roman" w:cs="Times New Roman"/>
          <w:b/>
          <w:color w:val="auto"/>
          <w:sz w:val="20"/>
          <w:szCs w:val="20"/>
        </w:rPr>
        <w:t xml:space="preserve"> i</w:t>
      </w:r>
      <w:r w:rsidR="00F12B77">
        <w:rPr>
          <w:rFonts w:eastAsia="Times New Roman" w:cs="Times New Roman"/>
          <w:b/>
          <w:color w:val="auto"/>
          <w:sz w:val="20"/>
          <w:szCs w:val="20"/>
        </w:rPr>
        <w:t xml:space="preserve"> dostawa</w:t>
      </w:r>
      <w:r w:rsidR="00DD096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DA2C4A" w:rsidRPr="00DA2C4A">
        <w:rPr>
          <w:rFonts w:eastAsia="Times New Roman" w:cs="Times New Roman"/>
          <w:b/>
          <w:color w:val="auto"/>
          <w:sz w:val="20"/>
          <w:szCs w:val="20"/>
        </w:rPr>
        <w:t>sprzętu IT</w:t>
      </w:r>
      <w:r w:rsidR="00DA2C4A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DA2C4A" w:rsidRPr="00DA2C4A">
        <w:rPr>
          <w:rFonts w:eastAsia="Times New Roman" w:cs="Times New Roman"/>
          <w:b/>
          <w:color w:val="auto"/>
          <w:sz w:val="20"/>
          <w:szCs w:val="20"/>
        </w:rPr>
        <w:t>do 4 nowoutworzonych grup przedszkolnych</w:t>
      </w:r>
      <w:r w:rsidR="00347D9D" w:rsidRPr="00DA2C4A">
        <w:rPr>
          <w:rFonts w:eastAsia="Times New Roman" w:cs="Times New Roman"/>
          <w:b/>
          <w:color w:val="auto"/>
          <w:sz w:val="20"/>
          <w:szCs w:val="20"/>
        </w:rPr>
        <w:t xml:space="preserve"> (zgodnie z załącznikiem </w:t>
      </w:r>
      <w:r w:rsidR="00F12B77">
        <w:rPr>
          <w:rFonts w:eastAsia="Times New Roman" w:cs="Times New Roman"/>
          <w:b/>
          <w:color w:val="auto"/>
          <w:sz w:val="20"/>
          <w:szCs w:val="20"/>
        </w:rPr>
        <w:br/>
      </w:r>
      <w:r w:rsidR="0058072F" w:rsidRPr="00DA2C4A">
        <w:rPr>
          <w:rFonts w:eastAsia="Times New Roman" w:cs="Times New Roman"/>
          <w:b/>
          <w:color w:val="auto"/>
          <w:sz w:val="20"/>
          <w:szCs w:val="20"/>
        </w:rPr>
        <w:t>nr 2</w:t>
      </w:r>
      <w:r w:rsidR="00DA2C4A">
        <w:rPr>
          <w:rFonts w:eastAsia="Times New Roman" w:cs="Times New Roman"/>
          <w:b/>
          <w:color w:val="auto"/>
          <w:sz w:val="20"/>
          <w:szCs w:val="20"/>
        </w:rPr>
        <w:t xml:space="preserve"> i 2a</w:t>
      </w:r>
      <w:r w:rsidR="0058072F" w:rsidRPr="00DA2C4A">
        <w:rPr>
          <w:rFonts w:eastAsia="Times New Roman" w:cs="Times New Roman"/>
          <w:b/>
          <w:color w:val="auto"/>
          <w:sz w:val="20"/>
          <w:szCs w:val="20"/>
        </w:rPr>
        <w:t xml:space="preserve"> do SIWZ) dla Zes</w:t>
      </w:r>
      <w:r w:rsidRPr="00DA2C4A">
        <w:rPr>
          <w:rFonts w:eastAsia="Times New Roman" w:cs="Times New Roman"/>
          <w:b/>
          <w:color w:val="auto"/>
          <w:sz w:val="20"/>
          <w:szCs w:val="20"/>
        </w:rPr>
        <w:t>połu Szkolno-Przedszkolnego nr 9</w:t>
      </w:r>
      <w:r w:rsidR="00347D9D" w:rsidRPr="00DA2C4A">
        <w:rPr>
          <w:rFonts w:eastAsia="Times New Roman" w:cs="Times New Roman"/>
          <w:b/>
          <w:color w:val="auto"/>
          <w:sz w:val="20"/>
          <w:szCs w:val="20"/>
        </w:rPr>
        <w:t xml:space="preserve"> w Wałbrzychu</w:t>
      </w:r>
    </w:p>
    <w:p w14:paraId="2E7B2614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34CB32" w14:textId="2FF5F3FE" w:rsidR="004F1B6E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</w:t>
      </w:r>
      <w:r w:rsidR="0058072F" w:rsidRPr="00DA2C4A">
        <w:rPr>
          <w:rFonts w:eastAsia="Times New Roman" w:cs="Times New Roman"/>
          <w:b/>
          <w:bCs/>
          <w:color w:val="auto"/>
          <w:sz w:val="20"/>
          <w:szCs w:val="20"/>
        </w:rPr>
        <w:t>„Przedszkolaki z Podgórza – 75 nowych miejsc przedszkolnych w Wałbrzychu</w:t>
      </w:r>
      <w:r w:rsidR="004F1B6E" w:rsidRPr="00DA2C4A">
        <w:rPr>
          <w:rFonts w:eastAsia="Times New Roman" w:cs="Times New Roman"/>
          <w:b/>
          <w:bCs/>
          <w:color w:val="auto"/>
          <w:sz w:val="20"/>
          <w:szCs w:val="20"/>
        </w:rPr>
        <w:t>”,</w:t>
      </w:r>
    </w:p>
    <w:p w14:paraId="45708B02" w14:textId="79643DF6" w:rsidR="00347D9D" w:rsidRPr="00DA2C4A" w:rsidRDefault="004F1B6E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bCs/>
          <w:color w:val="auto"/>
          <w:sz w:val="20"/>
          <w:szCs w:val="20"/>
        </w:rPr>
        <w:t>nr RPDS.10.01.04-02-0001/20</w:t>
      </w:r>
    </w:p>
    <w:p w14:paraId="099198FB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1A69313" w14:textId="77777777" w:rsidR="00347D9D" w:rsidRPr="00DA2C4A" w:rsidRDefault="00347D9D" w:rsidP="006A525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pow. 50.000 PLN netto</w:t>
      </w:r>
    </w:p>
    <w:p w14:paraId="5E651B17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7CD1D5E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2EC7B16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53ACFF7" w14:textId="77777777" w:rsidR="00347D9D" w:rsidRPr="00DA2C4A" w:rsidRDefault="00347D9D" w:rsidP="00ED40BD">
      <w:pPr>
        <w:spacing w:after="0" w:line="276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</w:p>
    <w:p w14:paraId="3C48E975" w14:textId="77777777" w:rsidR="00347D9D" w:rsidRPr="00DA2C4A" w:rsidRDefault="00347D9D" w:rsidP="00ED40BD">
      <w:pPr>
        <w:spacing w:after="0" w:line="276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Zatwierdziła:</w:t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  <w:r w:rsidRPr="00DA2C4A">
        <w:rPr>
          <w:rFonts w:eastAsia="Times New Roman" w:cs="Times New Roman"/>
          <w:color w:val="auto"/>
          <w:sz w:val="20"/>
          <w:szCs w:val="20"/>
        </w:rPr>
        <w:tab/>
      </w:r>
    </w:p>
    <w:p w14:paraId="54310638" w14:textId="77777777" w:rsidR="00347D9D" w:rsidRPr="00DA2C4A" w:rsidRDefault="00347D9D" w:rsidP="00ED40BD">
      <w:pPr>
        <w:spacing w:after="0" w:line="276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77C86E94" w14:textId="77777777" w:rsidR="00347D9D" w:rsidRPr="00DA2C4A" w:rsidRDefault="00347D9D" w:rsidP="00ED40BD">
      <w:pPr>
        <w:spacing w:after="0" w:line="276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5F47149B" w14:textId="77777777" w:rsidR="00347D9D" w:rsidRPr="00113747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44EE6D6D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9E8D6C0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48349A8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AD9DED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907C84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805B1B1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4B8D05" w14:textId="77777777" w:rsidR="00347D9D" w:rsidRPr="00DA2C4A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46DAED8" w14:textId="642863DC" w:rsidR="00347D9D" w:rsidRPr="00DA2C4A" w:rsidRDefault="00DA2C4A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Wałbrzych, dnia 13</w:t>
      </w:r>
      <w:r w:rsidR="00347D9D" w:rsidRPr="00DA2C4A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>lipca</w:t>
      </w:r>
      <w:r w:rsidR="00347D9D" w:rsidRPr="00DA2C4A">
        <w:rPr>
          <w:rFonts w:eastAsia="Times New Roman" w:cs="Times New Roman"/>
          <w:color w:val="auto"/>
          <w:sz w:val="20"/>
          <w:szCs w:val="20"/>
        </w:rPr>
        <w:t xml:space="preserve"> 202</w:t>
      </w:r>
      <w:r w:rsidR="0058072F" w:rsidRPr="00DA2C4A">
        <w:rPr>
          <w:rFonts w:eastAsia="Times New Roman" w:cs="Times New Roman"/>
          <w:color w:val="auto"/>
          <w:sz w:val="20"/>
          <w:szCs w:val="20"/>
        </w:rPr>
        <w:t>2</w:t>
      </w:r>
      <w:r w:rsidR="00347D9D" w:rsidRPr="00DA2C4A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70735A09" w14:textId="6F9F6F38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13747">
        <w:rPr>
          <w:rFonts w:eastAsia="Times New Roman" w:cs="Times New Roman"/>
          <w:b/>
          <w:color w:val="FF0000"/>
          <w:sz w:val="20"/>
          <w:szCs w:val="20"/>
        </w:rPr>
        <w:br w:type="page"/>
      </w:r>
      <w:r w:rsidRPr="00DA2C4A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1451F466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27199A8A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C4A5D6D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BEEE866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7568E09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E93C835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66748A65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FEE292C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EAE46B8" w14:textId="77777777" w:rsidR="00347D9D" w:rsidRPr="00DA2C4A" w:rsidRDefault="00347D9D" w:rsidP="00ED40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DA2C4A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4EDBAA21" w14:textId="77777777" w:rsidR="00347D9D" w:rsidRPr="00DA2C4A" w:rsidRDefault="00347D9D" w:rsidP="00ED40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C1A910C" w14:textId="77777777" w:rsidR="00347D9D" w:rsidRPr="00DA2C4A" w:rsidRDefault="00347D9D" w:rsidP="00ED40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023B6A21" w14:textId="77777777" w:rsidR="00347D9D" w:rsidRPr="00DA2C4A" w:rsidRDefault="00347D9D" w:rsidP="00ED40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C6335A0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50D1976" w14:textId="77777777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2296A8A6" w14:textId="728F9373" w:rsidR="00347D9D" w:rsidRPr="00DA2C4A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="00F73450" w:rsidRPr="00DA2C4A">
        <w:rPr>
          <w:rFonts w:eastAsia="Times New Roman" w:cs="Times New Roman"/>
          <w:color w:val="auto"/>
          <w:sz w:val="20"/>
          <w:szCs w:val="20"/>
        </w:rPr>
        <w:br/>
      </w:r>
      <w:r w:rsidRPr="00DA2C4A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08D0A78C" w14:textId="77777777" w:rsidR="00347D9D" w:rsidRPr="00DA2C4A" w:rsidRDefault="00347D9D" w:rsidP="00F749CF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B86506" w14:textId="77777777" w:rsidR="00347D9D" w:rsidRPr="00DA2C4A" w:rsidRDefault="00347D9D" w:rsidP="00ED40BD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DA2C4A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80875BE" w14:textId="099E1611" w:rsidR="00347D9D" w:rsidRPr="00F12B77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A2C4A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DA2C4A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>Zakup</w:t>
      </w:r>
      <w:r w:rsidR="00DD0965">
        <w:rPr>
          <w:rFonts w:eastAsia="Times New Roman" w:cs="Times New Roman"/>
          <w:color w:val="auto"/>
          <w:sz w:val="20"/>
          <w:szCs w:val="20"/>
        </w:rPr>
        <w:t xml:space="preserve"> i</w:t>
      </w:r>
      <w:r w:rsidR="00F12B77">
        <w:rPr>
          <w:rFonts w:eastAsia="Times New Roman" w:cs="Times New Roman"/>
          <w:color w:val="auto"/>
          <w:sz w:val="20"/>
          <w:szCs w:val="20"/>
        </w:rPr>
        <w:t xml:space="preserve"> dostawa</w:t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A2C4A" w:rsidRPr="00DA2C4A">
        <w:rPr>
          <w:rFonts w:eastAsia="Times New Roman" w:cs="Times New Roman"/>
          <w:color w:val="auto"/>
          <w:sz w:val="20"/>
          <w:szCs w:val="20"/>
        </w:rPr>
        <w:t>sprzętu IT do 4</w:t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 xml:space="preserve"> nowoutworzonych grup przedszkolnych, (zgodnie z załącznikiem nr 2</w:t>
      </w:r>
      <w:r w:rsidR="00DA2C4A" w:rsidRPr="00DA2C4A">
        <w:rPr>
          <w:rFonts w:eastAsia="Times New Roman" w:cs="Times New Roman"/>
          <w:color w:val="auto"/>
          <w:sz w:val="20"/>
          <w:szCs w:val="20"/>
        </w:rPr>
        <w:t xml:space="preserve"> i 2a</w:t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 xml:space="preserve"> do SIWZ) dla Zespołu Szkolno-Przedszkolnego nr 9 </w:t>
      </w:r>
      <w:r w:rsidR="006A5251">
        <w:rPr>
          <w:rFonts w:eastAsia="Times New Roman" w:cs="Times New Roman"/>
          <w:color w:val="auto"/>
          <w:sz w:val="20"/>
          <w:szCs w:val="20"/>
        </w:rPr>
        <w:br/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>w Wałbrzychu.</w:t>
      </w:r>
      <w:r w:rsidRPr="00DA2C4A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02461" w:rsidRPr="00DA2C4A">
        <w:rPr>
          <w:rFonts w:eastAsia="Times New Roman" w:cs="Times New Roman"/>
          <w:color w:val="auto"/>
          <w:sz w:val="20"/>
          <w:szCs w:val="20"/>
        </w:rPr>
        <w:t>Projekt zakłada 80</w:t>
      </w:r>
      <w:r w:rsidR="004F1B6E" w:rsidRPr="00DA2C4A">
        <w:rPr>
          <w:rFonts w:eastAsia="Times New Roman" w:cs="Times New Roman"/>
          <w:color w:val="auto"/>
          <w:sz w:val="20"/>
          <w:szCs w:val="20"/>
        </w:rPr>
        <w:t xml:space="preserve"> nowoutworzonych miejsc przedszkolnych w Zespo</w:t>
      </w:r>
      <w:r w:rsidR="00DA2C4A" w:rsidRPr="00DA2C4A">
        <w:rPr>
          <w:rFonts w:eastAsia="Times New Roman" w:cs="Times New Roman"/>
          <w:color w:val="auto"/>
          <w:sz w:val="20"/>
          <w:szCs w:val="20"/>
        </w:rPr>
        <w:t>le Szkolno-</w:t>
      </w:r>
      <w:r w:rsidR="00DA2C4A" w:rsidRPr="00F12B77">
        <w:rPr>
          <w:rFonts w:eastAsia="Times New Roman" w:cs="Times New Roman"/>
          <w:color w:val="auto"/>
          <w:sz w:val="20"/>
          <w:szCs w:val="20"/>
        </w:rPr>
        <w:t>Przedszkolnym nr 9 w</w:t>
      </w:r>
      <w:r w:rsidR="004F1B6E" w:rsidRPr="00F12B77">
        <w:rPr>
          <w:rFonts w:eastAsia="Times New Roman" w:cs="Times New Roman"/>
          <w:color w:val="auto"/>
          <w:sz w:val="20"/>
          <w:szCs w:val="20"/>
        </w:rPr>
        <w:t xml:space="preserve"> Wałbrzychu przy ul. Poznańskiej 8.</w:t>
      </w:r>
    </w:p>
    <w:p w14:paraId="4799B657" w14:textId="77777777" w:rsidR="00347D9D" w:rsidRPr="00F12B77" w:rsidRDefault="00347D9D" w:rsidP="00ED40BD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EF509E9" w14:textId="6E054E75" w:rsidR="00347D9D" w:rsidRPr="00F12B77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2B77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4048411" w14:textId="1227410D" w:rsidR="00F12B77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2B77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4F1B6E" w:rsidRPr="00F12B77">
        <w:rPr>
          <w:rFonts w:eastAsia="Andale Sans UI" w:cs="Times New Roman"/>
          <w:color w:val="auto"/>
          <w:kern w:val="2"/>
          <w:sz w:val="20"/>
          <w:szCs w:val="24"/>
        </w:rPr>
        <w:t xml:space="preserve"> Przedmiotem zamówienia jest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 xml:space="preserve">zakup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br/>
        <w:t>i dostawa</w:t>
      </w:r>
      <w:r w:rsidR="00F12B77" w:rsidRPr="00F12B77">
        <w:rPr>
          <w:rFonts w:eastAsia="Andale Sans UI" w:cs="Times New Roman"/>
          <w:color w:val="auto"/>
          <w:kern w:val="2"/>
          <w:sz w:val="20"/>
          <w:szCs w:val="24"/>
        </w:rPr>
        <w:t xml:space="preserve"> sprzętu IT wraz z niezbędnym osprzętem do ich funkcjonowania, zgodnym z minimalną specyfikacją zamieszczoną w załączniku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 xml:space="preserve">nr </w:t>
      </w:r>
      <w:r w:rsidR="00F12B77" w:rsidRPr="00F12B77">
        <w:rPr>
          <w:rFonts w:eastAsia="Andale Sans UI" w:cs="Times New Roman"/>
          <w:color w:val="auto"/>
          <w:kern w:val="2"/>
          <w:sz w:val="20"/>
          <w:szCs w:val="24"/>
        </w:rPr>
        <w:t>2 do SIWZ. Zakup sprzętu IT jest niezbędny do utworzenia 4 nowoutworzonych grup przedszkolnych w Zespole Szkolno-Przedszkolnym nr 9 w Wałbrzychu z siedzibą przy ul. Poznańskiej 8.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Beneficjent wraz z Gminą Wałbrzych (partnerem projektu) utworzy 80 nowych miejsc przedszkolnych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w Wałbrzychu. Zaproponowane w zapytaniu ofertowym wyposażenie jest niezbędne do ich utworzenia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>i prowadzenia działalności Edukacji Przeds</w:t>
      </w:r>
      <w:r w:rsidR="00895168">
        <w:rPr>
          <w:rFonts w:eastAsia="Andale Sans UI" w:cs="Times New Roman"/>
          <w:color w:val="auto"/>
          <w:kern w:val="2"/>
          <w:sz w:val="20"/>
          <w:szCs w:val="24"/>
        </w:rPr>
        <w:t xml:space="preserve">zkolnej w Placówce Publicznej. 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W ramach ogłoszonego zapytania Zamawiający ogłasza zapotrzebowanie na zakup: komputerów przenośnych typu laptop dla nauczycieli,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 xml:space="preserve">zakup 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komputerów przenośnych typu laptop dla uczniów,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zakup monitorów interaktywnych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,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zakup urządzenia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 wielofunkcyjne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go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,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 xml:space="preserve">zakup 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>prze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nośnego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 odtwarzacz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="00F12B77">
        <w:rPr>
          <w:rFonts w:eastAsia="Andale Sans UI" w:cs="Times New Roman"/>
          <w:color w:val="auto"/>
          <w:kern w:val="2"/>
          <w:sz w:val="20"/>
          <w:szCs w:val="24"/>
        </w:rPr>
        <w:t xml:space="preserve"> CD Audio. </w:t>
      </w:r>
    </w:p>
    <w:p w14:paraId="7E319229" w14:textId="2D5730E2" w:rsidR="00DD0965" w:rsidRDefault="00F12B77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Szczegółowy opis przedmiotu zamówienia wraz z </w:t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zestawieniem ilościowym i jakościowym jak również </w:t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minimalne </w:t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dane techniczne sprzętu przedstawione są w specyfikacji technicznej przedmiotu zamówienia 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>w załączniku nr 2 i 2a do SIWZ.</w:t>
      </w:r>
      <w:r w:rsidR="00F749CF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347D9D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Wykonawca realizujący </w:t>
      </w:r>
      <w:r w:rsidR="004F1B6E" w:rsidRPr="00895168">
        <w:rPr>
          <w:rFonts w:eastAsia="Andale Sans UI" w:cs="Times New Roman"/>
          <w:color w:val="auto"/>
          <w:kern w:val="2"/>
          <w:sz w:val="20"/>
          <w:szCs w:val="24"/>
        </w:rPr>
        <w:t>zapytanie ofertowe</w:t>
      </w:r>
      <w:r w:rsidR="00347D9D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 zobowiązany będzie do dostawy</w:t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 sprzętu IT </w:t>
      </w:r>
      <w:r w:rsidR="004F1B6E" w:rsidRPr="00895168">
        <w:rPr>
          <w:rFonts w:eastAsia="Andale Sans UI" w:cs="Times New Roman"/>
          <w:color w:val="auto"/>
          <w:kern w:val="2"/>
          <w:sz w:val="20"/>
          <w:szCs w:val="24"/>
        </w:rPr>
        <w:t>w terminie określonym przez Zamawiają</w:t>
      </w:r>
      <w:r w:rsidR="00AE26DD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cego. </w:t>
      </w:r>
    </w:p>
    <w:p w14:paraId="630DB147" w14:textId="77777777" w:rsidR="00DD0965" w:rsidRDefault="00AE26D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Termin </w:t>
      </w:r>
      <w:r w:rsidR="00A9029E">
        <w:rPr>
          <w:rFonts w:eastAsia="Andale Sans UI" w:cs="Times New Roman"/>
          <w:color w:val="auto"/>
          <w:kern w:val="2"/>
          <w:sz w:val="20"/>
          <w:szCs w:val="24"/>
        </w:rPr>
        <w:t>dostawy</w:t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895168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sprzętu IT </w:t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>jest zaplanowa</w:t>
      </w:r>
      <w:r w:rsidR="00DD0965">
        <w:rPr>
          <w:rFonts w:eastAsia="Andale Sans UI" w:cs="Times New Roman"/>
          <w:color w:val="auto"/>
          <w:kern w:val="2"/>
          <w:sz w:val="20"/>
          <w:szCs w:val="24"/>
        </w:rPr>
        <w:t>ny do</w:t>
      </w:r>
      <w:r w:rsidR="00A9029E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A9029E"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15.09</w:t>
      </w: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.2022 </w:t>
      </w:r>
      <w:r w:rsidR="00A9029E">
        <w:rPr>
          <w:rFonts w:eastAsia="Andale Sans UI" w:cs="Times New Roman"/>
          <w:b/>
          <w:color w:val="auto"/>
          <w:kern w:val="2"/>
          <w:sz w:val="20"/>
          <w:szCs w:val="24"/>
        </w:rPr>
        <w:t>roku</w:t>
      </w:r>
      <w:r w:rsidRPr="00895168">
        <w:rPr>
          <w:rFonts w:eastAsia="Andale Sans UI" w:cs="Times New Roman"/>
          <w:color w:val="auto"/>
          <w:kern w:val="2"/>
          <w:sz w:val="20"/>
          <w:szCs w:val="24"/>
        </w:rPr>
        <w:t>.</w:t>
      </w:r>
      <w:r w:rsidR="00F02461" w:rsidRPr="00895168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67BF999C" w14:textId="1F56D7BF" w:rsidR="00347D9D" w:rsidRPr="00895168" w:rsidRDefault="00DD0965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Miejsce dostawy: Zespół Szkolno-Przedszkolny nr 9 w Wałbrzychu przy ul. Poznańskiej 8.</w:t>
      </w:r>
    </w:p>
    <w:p w14:paraId="6929DC2C" w14:textId="77777777" w:rsidR="00347D9D" w:rsidRPr="00895168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</w:p>
    <w:p w14:paraId="05F07534" w14:textId="77777777" w:rsidR="00347D9D" w:rsidRPr="00895168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95168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3A65DBA" w14:textId="287FB9EC" w:rsidR="008361E8" w:rsidRPr="00895168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>-</w:t>
      </w:r>
      <w:r w:rsidR="00840FFF" w:rsidRPr="0089516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361E8" w:rsidRPr="00895168">
        <w:rPr>
          <w:rFonts w:eastAsia="Times New Roman" w:cs="Times New Roman"/>
          <w:color w:val="auto"/>
          <w:sz w:val="20"/>
          <w:szCs w:val="20"/>
        </w:rPr>
        <w:t xml:space="preserve">złożona oferta musi być podana w PLN, z dokładnością do dwóch miejsc po przecinku, </w:t>
      </w:r>
    </w:p>
    <w:p w14:paraId="5852DDC5" w14:textId="03689757" w:rsidR="00895168" w:rsidRPr="00895168" w:rsidRDefault="00895168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>- Zamawiający nie jest placówką oświatową, dlatego złożona oferta nie może być zwolniona z VAT,</w:t>
      </w:r>
    </w:p>
    <w:p w14:paraId="470C598B" w14:textId="3F93A2EF" w:rsidR="008361E8" w:rsidRPr="00895168" w:rsidRDefault="008361E8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</w:t>
      </w:r>
      <w:r w:rsidR="00DD0965">
        <w:rPr>
          <w:rFonts w:eastAsia="Times New Roman" w:cs="Times New Roman"/>
          <w:color w:val="auto"/>
          <w:sz w:val="20"/>
          <w:szCs w:val="20"/>
        </w:rPr>
        <w:t>nie</w:t>
      </w:r>
      <w:r w:rsidRPr="00895168">
        <w:rPr>
          <w:rFonts w:eastAsia="Times New Roman" w:cs="Times New Roman"/>
          <w:color w:val="auto"/>
          <w:sz w:val="20"/>
          <w:szCs w:val="20"/>
        </w:rPr>
        <w:t xml:space="preserve"> wypełniona nieścieralnym atramentem lub długopisem, maszynowo lub komputerowo. Oferta winna być podpisana przez osobę upoważnioną do reprezentowania Wykonawcy,</w:t>
      </w:r>
    </w:p>
    <w:p w14:paraId="1F79ED60" w14:textId="1E454A59" w:rsidR="00840FFF" w:rsidRPr="00895168" w:rsidRDefault="008361E8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840FFF" w:rsidRPr="00895168">
        <w:rPr>
          <w:rFonts w:eastAsia="Times New Roman" w:cs="Times New Roman"/>
          <w:color w:val="auto"/>
          <w:sz w:val="20"/>
          <w:szCs w:val="20"/>
        </w:rPr>
        <w:t xml:space="preserve">okres gwarancji na </w:t>
      </w:r>
      <w:r w:rsidR="00895168" w:rsidRPr="00895168">
        <w:rPr>
          <w:rFonts w:eastAsia="Times New Roman" w:cs="Times New Roman"/>
          <w:color w:val="auto"/>
          <w:sz w:val="20"/>
          <w:szCs w:val="20"/>
        </w:rPr>
        <w:t>sprzęt określony w</w:t>
      </w:r>
      <w:r w:rsidR="00F02461" w:rsidRPr="00895168">
        <w:rPr>
          <w:rFonts w:eastAsia="Times New Roman" w:cs="Times New Roman"/>
          <w:color w:val="auto"/>
          <w:sz w:val="20"/>
          <w:szCs w:val="20"/>
        </w:rPr>
        <w:t xml:space="preserve"> załącznik</w:t>
      </w:r>
      <w:r w:rsidR="00895168" w:rsidRPr="00895168">
        <w:rPr>
          <w:rFonts w:eastAsia="Times New Roman" w:cs="Times New Roman"/>
          <w:color w:val="auto"/>
          <w:sz w:val="20"/>
          <w:szCs w:val="20"/>
        </w:rPr>
        <w:t>u nr 2</w:t>
      </w:r>
      <w:r w:rsidR="00A9029E">
        <w:rPr>
          <w:rFonts w:eastAsia="Times New Roman" w:cs="Times New Roman"/>
          <w:color w:val="auto"/>
          <w:sz w:val="20"/>
          <w:szCs w:val="20"/>
        </w:rPr>
        <w:t xml:space="preserve"> i 2a</w:t>
      </w:r>
      <w:r w:rsidR="00F02461" w:rsidRPr="00895168">
        <w:rPr>
          <w:rFonts w:eastAsia="Times New Roman" w:cs="Times New Roman"/>
          <w:color w:val="auto"/>
          <w:sz w:val="20"/>
          <w:szCs w:val="20"/>
        </w:rPr>
        <w:t xml:space="preserve"> do SIWZ,</w:t>
      </w:r>
      <w:r w:rsidR="00840FFF" w:rsidRPr="0089516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347D9D" w:rsidRPr="0089516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4CD10F9" w14:textId="61A3331D" w:rsidR="00347D9D" w:rsidRPr="00895168" w:rsidRDefault="00840FFF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lastRenderedPageBreak/>
        <w:t xml:space="preserve">- </w:t>
      </w:r>
      <w:r w:rsidR="00347D9D" w:rsidRPr="00895168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6A5251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="00347D9D" w:rsidRPr="00895168">
        <w:rPr>
          <w:rFonts w:eastAsia="Times New Roman" w:cs="Times New Roman"/>
          <w:color w:val="auto"/>
          <w:sz w:val="20"/>
          <w:szCs w:val="20"/>
        </w:rPr>
        <w:t>w ramach bezpiecznych technologii oraz dopuszczony do stosowania w placówkach oświatowych – przedszkolach,</w:t>
      </w:r>
    </w:p>
    <w:p w14:paraId="37001F16" w14:textId="5FE9E920" w:rsidR="00895168" w:rsidRPr="00895168" w:rsidRDefault="00895168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59216051" w14:textId="166C800C" w:rsidR="00AE26DD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 xml:space="preserve">- dostarczone zamówienie winno spełniać wymagania norm UE. Produkty, które tego wymagają winny posiadać niezbędne aktualne certyfikaty bezpieczeństwa, atesty, świadectwa jakości i spełniać wszelkie wymogi norm określonych obowiązującym prawem, </w:t>
      </w:r>
      <w:r w:rsidR="00AE26DD" w:rsidRPr="00895168">
        <w:rPr>
          <w:rFonts w:eastAsia="Times New Roman" w:cs="Times New Roman"/>
          <w:color w:val="auto"/>
          <w:sz w:val="20"/>
          <w:szCs w:val="20"/>
        </w:rPr>
        <w:t>dostarczone w dniu dostawy do przedszkola,</w:t>
      </w:r>
    </w:p>
    <w:p w14:paraId="2BA151E2" w14:textId="36B51A96" w:rsidR="00895168" w:rsidRDefault="00895168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 grup przedszkolnych oraz dzieci w wieku przedszkolnym,</w:t>
      </w:r>
    </w:p>
    <w:p w14:paraId="637CC327" w14:textId="29D204D0" w:rsidR="007829AC" w:rsidRDefault="007829AC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oferowany sprzęt musi być wolny od obciążeń prawami osób trzecich,</w:t>
      </w:r>
    </w:p>
    <w:p w14:paraId="21C55170" w14:textId="2DB830A0" w:rsidR="007829AC" w:rsidRDefault="007829AC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całość dostarczonego sprzętu musi pochodzić z autoryzowanego kanału sprzedaży producentów zaoferowanego sprzętu,</w:t>
      </w:r>
    </w:p>
    <w:p w14:paraId="6833FE85" w14:textId="49AD4500" w:rsidR="007829AC" w:rsidRPr="00895168" w:rsidRDefault="007829AC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oferowany sprzęt w dniu składania ofert nie może być przeznaczony przez producenta do wycofania </w:t>
      </w:r>
      <w:r w:rsidR="00F749CF">
        <w:rPr>
          <w:rFonts w:eastAsia="Times New Roman" w:cs="Times New Roman"/>
          <w:color w:val="auto"/>
          <w:sz w:val="20"/>
          <w:szCs w:val="20"/>
        </w:rPr>
        <w:br/>
      </w:r>
      <w:r>
        <w:rPr>
          <w:rFonts w:eastAsia="Times New Roman" w:cs="Times New Roman"/>
          <w:color w:val="auto"/>
          <w:sz w:val="20"/>
          <w:szCs w:val="20"/>
        </w:rPr>
        <w:t>z produkcji,</w:t>
      </w:r>
    </w:p>
    <w:p w14:paraId="7A110C6D" w14:textId="68F83DEC" w:rsidR="00347D9D" w:rsidRPr="00895168" w:rsidRDefault="00AE26D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347D9D" w:rsidRPr="00895168">
        <w:rPr>
          <w:rFonts w:eastAsia="Times New Roman" w:cs="Times New Roman"/>
          <w:color w:val="auto"/>
          <w:sz w:val="20"/>
          <w:szCs w:val="20"/>
        </w:rPr>
        <w:t>zamówienie obejmuje również zapewnienie transportu (na koszt i ryzyko) Wykonawcy,</w:t>
      </w:r>
    </w:p>
    <w:p w14:paraId="651E99FD" w14:textId="556931A1" w:rsidR="00347D9D" w:rsidRPr="007829AC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5168">
        <w:rPr>
          <w:rFonts w:eastAsia="Times New Roman" w:cs="Times New Roman"/>
          <w:color w:val="auto"/>
          <w:sz w:val="20"/>
          <w:szCs w:val="20"/>
        </w:rPr>
        <w:t xml:space="preserve">- jeśli dostarczone elementy </w:t>
      </w:r>
      <w:r w:rsidRPr="007829AC">
        <w:rPr>
          <w:rFonts w:eastAsia="Times New Roman" w:cs="Times New Roman"/>
          <w:color w:val="auto"/>
          <w:sz w:val="20"/>
          <w:szCs w:val="20"/>
        </w:rPr>
        <w:t>zamówienia są uszkodzone lub uległy uszkodzeniu podc</w:t>
      </w:r>
      <w:r w:rsidR="00DD0965">
        <w:rPr>
          <w:rFonts w:eastAsia="Times New Roman" w:cs="Times New Roman"/>
          <w:color w:val="auto"/>
          <w:sz w:val="20"/>
          <w:szCs w:val="20"/>
        </w:rPr>
        <w:t>zas transportu</w:t>
      </w:r>
      <w:r w:rsidRPr="007829AC">
        <w:rPr>
          <w:rFonts w:eastAsia="Times New Roman" w:cs="Times New Roman"/>
          <w:color w:val="auto"/>
          <w:sz w:val="20"/>
          <w:szCs w:val="20"/>
        </w:rPr>
        <w:t xml:space="preserve"> zostaną przez Wykonawcę wymienione na nowe lub naprawione przed zgłoszeniem zakończenia dostaw do odbioru,</w:t>
      </w:r>
    </w:p>
    <w:p w14:paraId="2B6A4E30" w14:textId="4C6BA15F" w:rsidR="00347D9D" w:rsidRPr="007829AC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9AC">
        <w:rPr>
          <w:rFonts w:eastAsia="Times New Roman" w:cs="Times New Roman"/>
          <w:color w:val="auto"/>
          <w:sz w:val="20"/>
          <w:szCs w:val="20"/>
        </w:rPr>
        <w:t xml:space="preserve">- wykonawca jest odpowiedzialny za zabezpieczenie dostarczonego zamówienia do czasu dokonania </w:t>
      </w:r>
      <w:r w:rsidR="00AE26DD" w:rsidRPr="007829AC">
        <w:rPr>
          <w:rFonts w:eastAsia="Times New Roman" w:cs="Times New Roman"/>
          <w:color w:val="auto"/>
          <w:sz w:val="20"/>
          <w:szCs w:val="20"/>
        </w:rPr>
        <w:t>pisemnego odbioru końcowego /brak</w:t>
      </w:r>
      <w:r w:rsidRPr="007829AC">
        <w:rPr>
          <w:rFonts w:eastAsia="Times New Roman" w:cs="Times New Roman"/>
          <w:color w:val="auto"/>
          <w:sz w:val="20"/>
          <w:szCs w:val="20"/>
        </w:rPr>
        <w:t xml:space="preserve"> uwag/ potwierdzonego przez osoby odpowiedzialne ze strony Zamawiającego,</w:t>
      </w:r>
    </w:p>
    <w:p w14:paraId="28464987" w14:textId="294A277A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829AC">
        <w:rPr>
          <w:rFonts w:eastAsia="Times New Roman" w:cs="Times New Roman"/>
          <w:color w:val="auto"/>
          <w:sz w:val="20"/>
          <w:szCs w:val="20"/>
        </w:rPr>
        <w:t xml:space="preserve">- dostawca obowiązany jest </w:t>
      </w:r>
      <w:r w:rsidRPr="00B920A9">
        <w:rPr>
          <w:rFonts w:eastAsia="Times New Roman" w:cs="Times New Roman"/>
          <w:color w:val="auto"/>
          <w:sz w:val="20"/>
          <w:szCs w:val="20"/>
        </w:rPr>
        <w:t>przekazać Zamawiającemu w dniu dostawy karty gwarancyjne, wszelkie atesty i certyfikaty dopusz</w:t>
      </w:r>
      <w:r w:rsidRPr="00D36134">
        <w:rPr>
          <w:rFonts w:eastAsia="Times New Roman" w:cs="Times New Roman"/>
          <w:color w:val="auto"/>
          <w:sz w:val="20"/>
          <w:szCs w:val="20"/>
        </w:rPr>
        <w:t xml:space="preserve">czające do stosowania dostarczanego zamówienia zgodnie z </w:t>
      </w:r>
      <w:r w:rsidRPr="00D36134">
        <w:rPr>
          <w:rFonts w:eastAsia="Times New Roman" w:cs="Times New Roman"/>
          <w:b/>
          <w:color w:val="auto"/>
          <w:sz w:val="20"/>
          <w:szCs w:val="20"/>
        </w:rPr>
        <w:t>zamówieniem w w</w:t>
      </w:r>
      <w:r w:rsidR="00AE26DD" w:rsidRPr="00D36134">
        <w:rPr>
          <w:rFonts w:eastAsia="Times New Roman" w:cs="Times New Roman"/>
          <w:b/>
          <w:color w:val="auto"/>
          <w:sz w:val="20"/>
          <w:szCs w:val="20"/>
        </w:rPr>
        <w:t>ersji papierowej,</w:t>
      </w:r>
    </w:p>
    <w:p w14:paraId="2B7F7B76" w14:textId="272FCCEB" w:rsidR="00347D9D" w:rsidRPr="00D36134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koronawirusa, szczegół</w:t>
      </w:r>
      <w:r w:rsidR="00DD0965">
        <w:rPr>
          <w:rFonts w:eastAsia="Times New Roman" w:cs="Times New Roman"/>
          <w:color w:val="auto"/>
          <w:sz w:val="20"/>
          <w:szCs w:val="20"/>
        </w:rPr>
        <w:t>y związane z dostawą sprzętu IT</w:t>
      </w:r>
      <w:r w:rsidRPr="00D36134">
        <w:rPr>
          <w:rFonts w:eastAsia="Times New Roman" w:cs="Times New Roman"/>
          <w:color w:val="auto"/>
          <w:sz w:val="20"/>
          <w:szCs w:val="20"/>
        </w:rPr>
        <w:t xml:space="preserve"> będą ust</w:t>
      </w:r>
      <w:r w:rsidR="00DD0965">
        <w:rPr>
          <w:rFonts w:eastAsia="Times New Roman" w:cs="Times New Roman"/>
          <w:color w:val="auto"/>
          <w:sz w:val="20"/>
          <w:szCs w:val="20"/>
        </w:rPr>
        <w:t xml:space="preserve">alane indywidualnie z </w:t>
      </w:r>
      <w:r w:rsidRPr="00D36134">
        <w:rPr>
          <w:rFonts w:eastAsia="Times New Roman" w:cs="Times New Roman"/>
          <w:color w:val="auto"/>
          <w:sz w:val="20"/>
          <w:szCs w:val="20"/>
        </w:rPr>
        <w:t>oferent</w:t>
      </w:r>
      <w:r w:rsidR="00DD0965">
        <w:rPr>
          <w:rFonts w:eastAsia="Times New Roman" w:cs="Times New Roman"/>
          <w:color w:val="auto"/>
          <w:sz w:val="20"/>
          <w:szCs w:val="20"/>
        </w:rPr>
        <w:t>em</w:t>
      </w:r>
      <w:r w:rsidRPr="00D36134">
        <w:rPr>
          <w:rFonts w:eastAsia="Times New Roman" w:cs="Times New Roman"/>
          <w:color w:val="auto"/>
          <w:sz w:val="20"/>
          <w:szCs w:val="20"/>
        </w:rPr>
        <w:t xml:space="preserve">. Zmiany warunków dostawy w tym zakresie nie mogą wpływać na zwiększenie ceny  zakupionych produktów </w:t>
      </w:r>
      <w:r w:rsidR="00DD0965">
        <w:rPr>
          <w:rFonts w:eastAsia="Times New Roman" w:cs="Times New Roman"/>
          <w:color w:val="auto"/>
          <w:sz w:val="20"/>
          <w:szCs w:val="20"/>
        </w:rPr>
        <w:br/>
      </w:r>
      <w:r w:rsidRPr="00D36134">
        <w:rPr>
          <w:rFonts w:eastAsia="Times New Roman" w:cs="Times New Roman"/>
          <w:color w:val="auto"/>
          <w:sz w:val="20"/>
          <w:szCs w:val="20"/>
        </w:rPr>
        <w:t>w przedstawionej ofercie w złożonym formularzu ofertowym.</w:t>
      </w:r>
    </w:p>
    <w:p w14:paraId="54B03947" w14:textId="77777777" w:rsidR="00347D9D" w:rsidRPr="00D36134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79249B7" w14:textId="181937B0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</w:t>
      </w:r>
      <w:r w:rsidR="008361E8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zgodnie z celem zamówienia oraz przeznaczeniem przedmiotu zamówienia 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w przypadku zwiększenia zapotrzebowania do </w:t>
      </w:r>
      <w:r w:rsidR="00170461" w:rsidRPr="00D36134">
        <w:rPr>
          <w:rFonts w:eastAsia="Andale Sans UI" w:cs="Times New Roman"/>
          <w:color w:val="auto"/>
          <w:kern w:val="2"/>
          <w:sz w:val="20"/>
          <w:szCs w:val="24"/>
        </w:rPr>
        <w:t>4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12229AB2" w14:textId="77777777" w:rsidR="00347D9D" w:rsidRPr="00D36134" w:rsidRDefault="00347D9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D36134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2A8C18E" w14:textId="04020B10" w:rsidR="00AD1EB8" w:rsidRPr="00D36134" w:rsidRDefault="00B920A9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30213100 – 6 – komputer przenośny,</w:t>
      </w:r>
    </w:p>
    <w:p w14:paraId="5E90189A" w14:textId="0C5F4566" w:rsidR="00B920A9" w:rsidRPr="00D36134" w:rsidRDefault="00B920A9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48300000 – 1 - pakiety oprogramowania do tworzenia dokumentów, rysowania, odwzorowywania, tworzenia harmonogramów i produkowania,</w:t>
      </w:r>
    </w:p>
    <w:p w14:paraId="5D6F2806" w14:textId="0FF5C33A" w:rsidR="00B920A9" w:rsidRPr="00D36134" w:rsidRDefault="00B920A9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42962000 - 7 - urządzenia drukujące i graficzne</w:t>
      </w:r>
      <w:r w:rsidR="00207921" w:rsidRPr="00D36134">
        <w:rPr>
          <w:rFonts w:eastAsia="Times New Roman" w:cs="Times New Roman"/>
          <w:color w:val="auto"/>
          <w:sz w:val="20"/>
          <w:szCs w:val="20"/>
        </w:rPr>
        <w:t>,</w:t>
      </w:r>
    </w:p>
    <w:p w14:paraId="5DAB4EAA" w14:textId="2AE1CC93" w:rsidR="00207921" w:rsidRPr="00D36134" w:rsidRDefault="002B3414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32000000 - 3 - s</w:t>
      </w:r>
      <w:r w:rsidR="00207921" w:rsidRPr="00D36134">
        <w:rPr>
          <w:rFonts w:eastAsia="Times New Roman" w:cs="Times New Roman"/>
          <w:color w:val="auto"/>
          <w:sz w:val="20"/>
          <w:szCs w:val="20"/>
        </w:rPr>
        <w:t>przęt radiowy, telewizyjny, komunikacyjny, telekomunikacyjny i podobny,</w:t>
      </w:r>
    </w:p>
    <w:p w14:paraId="515BFE7E" w14:textId="2BA40817" w:rsidR="00207921" w:rsidRPr="00D36134" w:rsidRDefault="00803BD4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30237260 – 9 - wsporniki do montowania monitorów na ścianie,</w:t>
      </w:r>
    </w:p>
    <w:p w14:paraId="1780CD30" w14:textId="22C8516D" w:rsidR="00803BD4" w:rsidRPr="00D36134" w:rsidRDefault="00D36134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36134">
        <w:rPr>
          <w:rFonts w:eastAsia="Times New Roman" w:cs="Times New Roman"/>
          <w:color w:val="auto"/>
          <w:sz w:val="20"/>
          <w:szCs w:val="20"/>
        </w:rPr>
        <w:t>30231320 – 6 - monitory dotykowe,</w:t>
      </w:r>
    </w:p>
    <w:p w14:paraId="1CD92A3F" w14:textId="77777777" w:rsidR="00AE26DD" w:rsidRPr="00D36134" w:rsidRDefault="00AE26DD" w:rsidP="00ED40BD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9E91DFA" w14:textId="1B96B096" w:rsidR="00EF6D1F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="00B920A9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7F012143" w14:textId="77777777" w:rsidR="00B920A9" w:rsidRPr="00D36134" w:rsidRDefault="00B920A9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6B3A8C6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055E8023" w14:textId="7177490A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lastRenderedPageBreak/>
        <w:t>IV.2) CZAS TRWANIA ZAMÓWIENIA LUB TERMIN WYKONANIA:</w:t>
      </w:r>
      <w:r w:rsidR="00A9029E">
        <w:rPr>
          <w:rFonts w:eastAsia="Andale Sans UI" w:cs="Times New Roman"/>
          <w:color w:val="auto"/>
          <w:kern w:val="2"/>
          <w:sz w:val="20"/>
          <w:szCs w:val="24"/>
        </w:rPr>
        <w:t xml:space="preserve"> do 15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A9029E">
        <w:rPr>
          <w:rFonts w:eastAsia="Andale Sans UI" w:cs="Times New Roman"/>
          <w:color w:val="auto"/>
          <w:kern w:val="2"/>
          <w:sz w:val="20"/>
          <w:szCs w:val="24"/>
        </w:rPr>
        <w:t>września</w:t>
      </w:r>
      <w:r w:rsidR="009A1BB5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2022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156667C7" w14:textId="65FB0917" w:rsidR="00347D9D" w:rsidRPr="00D36134" w:rsidRDefault="00347D9D" w:rsidP="00ED40BD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36134">
        <w:rPr>
          <w:rFonts w:eastAsia="Times New Roman" w:cs="Times New Roman"/>
          <w:b/>
          <w:color w:val="auto"/>
          <w:sz w:val="20"/>
          <w:szCs w:val="20"/>
        </w:rPr>
        <w:t>V. INFORMACJE O CHARAKTERZE PRA</w:t>
      </w:r>
      <w:r w:rsidR="00D36134" w:rsidRPr="00D36134">
        <w:rPr>
          <w:rFonts w:eastAsia="Times New Roman" w:cs="Times New Roman"/>
          <w:b/>
          <w:color w:val="auto"/>
          <w:sz w:val="20"/>
          <w:szCs w:val="20"/>
        </w:rPr>
        <w:t xml:space="preserve">WNYM, EKONOMICZNYM, FINANSOWYM </w:t>
      </w:r>
      <w:r w:rsidRPr="00D36134">
        <w:rPr>
          <w:rFonts w:eastAsia="Times New Roman" w:cs="Times New Roman"/>
          <w:b/>
          <w:color w:val="auto"/>
          <w:sz w:val="20"/>
          <w:szCs w:val="20"/>
        </w:rPr>
        <w:t>I TECHNICZNYM</w:t>
      </w:r>
    </w:p>
    <w:p w14:paraId="14A80574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CE5E38C" w14:textId="77777777" w:rsidR="00347D9D" w:rsidRPr="00D36134" w:rsidRDefault="00347D9D" w:rsidP="00ED40BD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6A57325F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2E344F6A" w14:textId="77777777" w:rsidR="00347D9D" w:rsidRPr="00D36134" w:rsidRDefault="00347D9D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27D75460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0ACCA991" w14:textId="77777777" w:rsidR="00347D9D" w:rsidRPr="00D36134" w:rsidRDefault="00347D9D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6891C61D" w14:textId="77777777" w:rsidR="00347D9D" w:rsidRPr="00D36134" w:rsidRDefault="00347D9D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3B6A2758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72742884" w14:textId="77777777" w:rsidR="00347D9D" w:rsidRPr="00D36134" w:rsidRDefault="00347D9D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6D435014" w14:textId="77777777" w:rsidR="00347D9D" w:rsidRPr="00D36134" w:rsidRDefault="00347D9D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64007B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79735A34" w14:textId="77777777" w:rsidR="00347D9D" w:rsidRPr="00D36134" w:rsidRDefault="00347D9D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9586FD4" w14:textId="77777777" w:rsidR="00347D9D" w:rsidRPr="00D36134" w:rsidRDefault="00347D9D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30C70A6F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5EE805CF" w14:textId="77777777" w:rsidR="00347D9D" w:rsidRPr="00D36134" w:rsidRDefault="00347D9D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633CCF7" w14:textId="77777777" w:rsidR="00347D9D" w:rsidRPr="00D36134" w:rsidRDefault="00347D9D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C4ACF63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2D02D086" w14:textId="77777777" w:rsidR="00347D9D" w:rsidRPr="00D36134" w:rsidRDefault="00347D9D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3D13401D" w14:textId="7AFF0091" w:rsidR="00A31626" w:rsidRDefault="00A31626" w:rsidP="00ED40B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V.2.6) Inne</w:t>
      </w:r>
    </w:p>
    <w:p w14:paraId="367D40EF" w14:textId="40CF51E7" w:rsidR="00181006" w:rsidRPr="00D36134" w:rsidRDefault="00181006" w:rsidP="00ED40BD">
      <w:pPr>
        <w:tabs>
          <w:tab w:val="left" w:pos="0"/>
        </w:tabs>
        <w:suppressAutoHyphens/>
        <w:spacing w:after="0" w:line="276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181006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52C956E3" w14:textId="4C304D4C" w:rsidR="00A31626" w:rsidRDefault="00A31626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/>
          <w:color w:val="auto"/>
          <w:kern w:val="2"/>
          <w:sz w:val="20"/>
        </w:rPr>
      </w:pPr>
      <w:r w:rsidRPr="00D36134">
        <w:rPr>
          <w:rFonts w:eastAsia="Andale Sans UI"/>
          <w:color w:val="auto"/>
          <w:kern w:val="2"/>
          <w:sz w:val="20"/>
        </w:rPr>
        <w:t>Z postępowania wyłączone są podmioty posiadające powiązania osobowe lub kapitałowe z Zamawiającym  - z</w:t>
      </w:r>
      <w:r w:rsidR="00F02461" w:rsidRPr="00D36134">
        <w:rPr>
          <w:rFonts w:eastAsia="Andale Sans UI"/>
          <w:color w:val="auto"/>
          <w:kern w:val="2"/>
          <w:sz w:val="20"/>
        </w:rPr>
        <w:t>godnie z treścią załącznika nr 3</w:t>
      </w:r>
      <w:r w:rsidRPr="00D36134">
        <w:rPr>
          <w:rFonts w:eastAsia="Andale Sans UI"/>
          <w:color w:val="auto"/>
          <w:kern w:val="2"/>
          <w:sz w:val="20"/>
        </w:rPr>
        <w:t>.</w:t>
      </w:r>
    </w:p>
    <w:p w14:paraId="6C85D83E" w14:textId="79731B9A" w:rsidR="00181006" w:rsidRPr="00D36134" w:rsidRDefault="00181006" w:rsidP="00ED40BD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/>
          <w:color w:val="auto"/>
          <w:kern w:val="2"/>
          <w:sz w:val="20"/>
        </w:rPr>
      </w:pPr>
      <w:r w:rsidRPr="00181006">
        <w:rPr>
          <w:rFonts w:eastAsia="Andale Sans UI"/>
          <w:color w:val="auto"/>
          <w:kern w:val="2"/>
          <w:sz w:val="20"/>
        </w:rPr>
        <w:t>Oświadczenie dotyczące zakazu udziału rosyjskich wykonawców w zamówieniach publicznych i koncesjach udzielanych w państwach członkowskich Unii Europejskiej</w:t>
      </w:r>
      <w:r w:rsidR="00410583">
        <w:rPr>
          <w:rFonts w:eastAsia="Andale Sans UI"/>
          <w:color w:val="auto"/>
          <w:kern w:val="2"/>
          <w:sz w:val="20"/>
        </w:rPr>
        <w:t xml:space="preserve"> – zgodnie z treścią załącznika nr 6.</w:t>
      </w:r>
    </w:p>
    <w:p w14:paraId="60066A10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3926C9ED" w14:textId="2D067C6E" w:rsidR="00A31626" w:rsidRPr="00D36134" w:rsidRDefault="00347D9D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 nr 1 – wzór oferty z załącznikiem;</w:t>
      </w:r>
    </w:p>
    <w:p w14:paraId="201D55AE" w14:textId="1A2F5B11" w:rsidR="00A31626" w:rsidRPr="00D36134" w:rsidRDefault="00347D9D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 nr 2</w:t>
      </w:r>
      <w:r w:rsidR="000E31D6">
        <w:rPr>
          <w:rFonts w:eastAsia="Andale Sans UI" w:cs="Times New Roman"/>
          <w:color w:val="auto"/>
          <w:kern w:val="2"/>
          <w:sz w:val="20"/>
          <w:szCs w:val="24"/>
        </w:rPr>
        <w:t xml:space="preserve"> i 2a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– SIWZ;</w:t>
      </w:r>
    </w:p>
    <w:p w14:paraId="1C23709F" w14:textId="173CE60C" w:rsidR="00347D9D" w:rsidRPr="00D36134" w:rsidRDefault="00F02461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F749CF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>a Wykonawcą, polegające w szczególności na:</w:t>
      </w:r>
    </w:p>
    <w:p w14:paraId="16A4488C" w14:textId="77777777" w:rsidR="00347D9D" w:rsidRPr="00D36134" w:rsidRDefault="00347D9D" w:rsidP="00ED40BD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377FF2F5" w14:textId="77777777" w:rsidR="00347D9D" w:rsidRPr="00D36134" w:rsidRDefault="00347D9D" w:rsidP="00ED40BD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42988183" w14:textId="77777777" w:rsidR="00347D9D" w:rsidRPr="00D36134" w:rsidRDefault="00347D9D" w:rsidP="00ED40BD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Pełnieniu członka organu nadzorczego lub zarządzającego, prokurenta, pełnomocnika; </w:t>
      </w:r>
    </w:p>
    <w:p w14:paraId="6487AB59" w14:textId="097FD8AE" w:rsidR="00A31626" w:rsidRPr="00D36134" w:rsidRDefault="00347D9D" w:rsidP="00ED40BD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7E148BC" w14:textId="3C1C7582" w:rsidR="00347D9D" w:rsidRPr="00D36134" w:rsidRDefault="00F02461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Załączniki nr 4</w:t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04FC4B55" w14:textId="3F64DB88" w:rsidR="00A31626" w:rsidRPr="00D36134" w:rsidRDefault="00F02461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7A1027E7" w14:textId="085B2DA5" w:rsidR="00480108" w:rsidRPr="00D36134" w:rsidRDefault="00480108" w:rsidP="00ED40BD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6 - </w:t>
      </w:r>
      <w:r w:rsidR="00A05BD3" w:rsidRPr="00D36134">
        <w:rPr>
          <w:rFonts w:eastAsia="Andale Sans UI" w:cs="Times New Roman"/>
          <w:color w:val="auto"/>
          <w:kern w:val="2"/>
          <w:sz w:val="20"/>
          <w:szCs w:val="24"/>
        </w:rPr>
        <w:t>Oświadczenie dotyczące zakazu udziału rosyjskich wykonawców w zamówieniach publicznych i koncesjach udzielanych w państwach członkowskich Unii Europejskiej;</w:t>
      </w:r>
    </w:p>
    <w:p w14:paraId="5A1822A1" w14:textId="1E0A90C0" w:rsidR="00A31626" w:rsidRPr="00D36134" w:rsidRDefault="00480108" w:rsidP="00ED40BD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Załącznik nr 7</w:t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- Zaparafowany i podpisany na ostatniej stronie w odpowiednim miejscu wzór umowy.</w:t>
      </w:r>
    </w:p>
    <w:p w14:paraId="5DA6656D" w14:textId="77777777" w:rsidR="00347D9D" w:rsidRPr="00A9029E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</w:t>
      </w: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ponad 50 % pracowników stanowią osoby niepełnosprawne: </w:t>
      </w:r>
      <w:r w:rsidRPr="00A9029E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538DF57E" w14:textId="77777777" w:rsidR="00347D9D" w:rsidRPr="00A9029E" w:rsidRDefault="00347D9D" w:rsidP="00ED40BD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9029E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080FB606" w14:textId="77777777" w:rsidR="00347D9D" w:rsidRPr="00D36134" w:rsidRDefault="00347D9D" w:rsidP="00ED40BD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5DC6B016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2A5E26C4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790200D2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5CE66D67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22DAF802" w14:textId="1907B98D" w:rsidR="00A31626" w:rsidRPr="00D36134" w:rsidRDefault="00A31626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</w:t>
      </w:r>
      <w:r w:rsidR="005A01D5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 zachowaniem minimum 30 dni lub więcej 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– waga 20</w:t>
      </w:r>
      <w:r w:rsidR="00347D9D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%, </w:t>
      </w:r>
    </w:p>
    <w:p w14:paraId="090DD5DC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72D211F1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0072D29" w14:textId="77777777" w:rsidR="00347D9D" w:rsidRPr="00D36134" w:rsidRDefault="00347D9D" w:rsidP="00F749C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E5C32DF" w14:textId="77777777" w:rsidR="00347D9D" w:rsidRPr="00D36134" w:rsidRDefault="00347D9D" w:rsidP="00F749C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ilość dni płatności za fakturę.</w:t>
      </w:r>
    </w:p>
    <w:p w14:paraId="2218589A" w14:textId="77777777" w:rsidR="00347D9D" w:rsidRPr="00D36134" w:rsidRDefault="00347D9D" w:rsidP="00ED40BD">
      <w:pPr>
        <w:numPr>
          <w:ilvl w:val="0"/>
          <w:numId w:val="6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1B0BC6EB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2DDAD6FA" w14:textId="52D696DE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</w:t>
      </w:r>
      <w:r w:rsidR="00F749CF">
        <w:rPr>
          <w:rFonts w:eastAsia="Andale Sans UI" w:cs="Times New Roman"/>
          <w:color w:val="auto"/>
          <w:kern w:val="2"/>
          <w:sz w:val="20"/>
          <w:szCs w:val="24"/>
        </w:rPr>
        <w:t xml:space="preserve">boru oferty najkorzystniejszej 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w oparciu </w:t>
      </w:r>
      <w:r w:rsidR="00F749CF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o następujące kryteria:</w:t>
      </w:r>
    </w:p>
    <w:p w14:paraId="3F75F1BD" w14:textId="77777777" w:rsidR="00347D9D" w:rsidRPr="00D36134" w:rsidRDefault="00347D9D" w:rsidP="00ED40BD">
      <w:pPr>
        <w:numPr>
          <w:ilvl w:val="0"/>
          <w:numId w:val="11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2AC7ACFD" w14:textId="77777777" w:rsidR="00347D9D" w:rsidRPr="00D36134" w:rsidRDefault="00347D9D" w:rsidP="00ED40BD">
      <w:pPr>
        <w:tabs>
          <w:tab w:val="left" w:pos="3240"/>
        </w:tabs>
        <w:autoSpaceDE w:val="0"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9442AC5" w14:textId="77777777" w:rsidR="00347D9D" w:rsidRPr="00D36134" w:rsidRDefault="00347D9D" w:rsidP="00ED40BD">
      <w:pPr>
        <w:tabs>
          <w:tab w:val="left" w:pos="3240"/>
        </w:tabs>
        <w:autoSpaceDE w:val="0"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36134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57299EA2" w14:textId="77777777" w:rsidR="00347D9D" w:rsidRPr="00D36134" w:rsidRDefault="00347D9D" w:rsidP="00ED40BD">
      <w:pPr>
        <w:tabs>
          <w:tab w:val="left" w:pos="2160"/>
        </w:tabs>
        <w:autoSpaceDE w:val="0"/>
        <w:spacing w:after="0" w:line="276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D36134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D36134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D36134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72B7893C" w14:textId="77777777" w:rsidR="00347D9D" w:rsidRPr="00D36134" w:rsidRDefault="00347D9D" w:rsidP="00ED40BD">
      <w:pPr>
        <w:tabs>
          <w:tab w:val="left" w:pos="3240"/>
        </w:tabs>
        <w:autoSpaceDE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36134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0618C194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7EC70B20" w14:textId="58660414" w:rsidR="00347D9D" w:rsidRPr="00D36134" w:rsidRDefault="00347D9D" w:rsidP="00ED40BD">
      <w:pPr>
        <w:widowControl w:val="0"/>
        <w:numPr>
          <w:ilvl w:val="0"/>
          <w:numId w:val="11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Termin płatności </w:t>
      </w:r>
      <w:r w:rsidR="005A01D5"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 zachowaniem minimum 30 dni lub więcej 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– wartość wagowa oceny 20%, na podstawie druku nr 1 (załącznik nr 1)</w:t>
      </w:r>
    </w:p>
    <w:p w14:paraId="0D669A18" w14:textId="77777777" w:rsidR="00F749CF" w:rsidRDefault="00F749CF" w:rsidP="00ED40BD">
      <w:pPr>
        <w:widowControl w:val="0"/>
        <w:suppressAutoHyphens/>
        <w:spacing w:after="0" w:line="276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3502CBF4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475716E6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38725890" w14:textId="5CB75366" w:rsidR="00347D9D" w:rsidRPr="00D36134" w:rsidRDefault="00347D9D" w:rsidP="00ED40BD">
      <w:pPr>
        <w:widowControl w:val="0"/>
        <w:suppressAutoHyphens/>
        <w:spacing w:after="0" w:line="276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ocena oferty z najdłuższym terminem płatności</w:t>
      </w:r>
    </w:p>
    <w:p w14:paraId="04FB0B79" w14:textId="77777777" w:rsidR="00F749CF" w:rsidRDefault="00F749CF" w:rsidP="00F749CF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5BC70CB" w14:textId="77777777" w:rsidR="00347D9D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53CDE47C" w14:textId="26F63135" w:rsidR="00EF6D1F" w:rsidRPr="00D36134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35348F9" w14:textId="77777777" w:rsidR="00347D9D" w:rsidRPr="00D36134" w:rsidRDefault="00347D9D" w:rsidP="00F749CF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VI.3) ZMIANA </w:t>
      </w: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UMOWY</w:t>
      </w:r>
    </w:p>
    <w:p w14:paraId="4D232F3B" w14:textId="77777777" w:rsidR="00347D9D" w:rsidRPr="00D36134" w:rsidRDefault="00347D9D" w:rsidP="00ED40BD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D36134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59D7BBCE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444CB1B7" w14:textId="77777777" w:rsidR="00347D9D" w:rsidRPr="00D36134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4D4A9830" w14:textId="77777777" w:rsidR="00347D9D" w:rsidRPr="00D36134" w:rsidRDefault="00347D9D" w:rsidP="00ED40B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41BD5A0E" w14:textId="77777777" w:rsidR="00347D9D" w:rsidRDefault="00347D9D" w:rsidP="00ED40B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59D47AD6" w14:textId="2D78CB68" w:rsidR="00ED40BD" w:rsidRPr="00D36134" w:rsidRDefault="00ED40BD" w:rsidP="00ED40B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poszerzenia zakresu przedmiotu umowy, w tym ilości zakupionych sprzętów IT,</w:t>
      </w:r>
    </w:p>
    <w:p w14:paraId="1834A527" w14:textId="2D78CB68" w:rsidR="00347D9D" w:rsidRPr="00D36134" w:rsidRDefault="00347D9D" w:rsidP="00ED40B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D36134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18F39935" w14:textId="77777777" w:rsidR="00ED40BD" w:rsidRDefault="00347D9D" w:rsidP="00ED40BD">
      <w:pPr>
        <w:numPr>
          <w:ilvl w:val="0"/>
          <w:numId w:val="7"/>
        </w:numPr>
        <w:suppressAutoHyphens/>
        <w:spacing w:after="0" w:line="276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D40BD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</w:t>
      </w:r>
      <w:r w:rsidR="00ED40BD">
        <w:rPr>
          <w:rFonts w:eastAsia="Andale Sans UI" w:cs="Times New Roman"/>
          <w:color w:val="auto"/>
          <w:kern w:val="2"/>
          <w:sz w:val="20"/>
          <w:szCs w:val="24"/>
        </w:rPr>
        <w:t>lub formy płatności/rozliczenia,</w:t>
      </w:r>
    </w:p>
    <w:p w14:paraId="641C4DBE" w14:textId="01405DC4" w:rsidR="00663F61" w:rsidRPr="00ED40BD" w:rsidRDefault="00663F61" w:rsidP="00ED40BD">
      <w:pPr>
        <w:numPr>
          <w:ilvl w:val="0"/>
          <w:numId w:val="7"/>
        </w:numPr>
        <w:suppressAutoHyphens/>
        <w:spacing w:after="0" w:line="276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D40BD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panującej epidemii/pandemii lub innej klęski, które wpłyną na bardziej </w:t>
      </w:r>
      <w:r w:rsidR="00ED40BD" w:rsidRPr="00ED40BD">
        <w:rPr>
          <w:rFonts w:eastAsia="Andale Sans UI" w:cs="Times New Roman"/>
          <w:color w:val="auto"/>
          <w:kern w:val="2"/>
          <w:sz w:val="20"/>
          <w:szCs w:val="24"/>
        </w:rPr>
        <w:t xml:space="preserve">efektywną </w:t>
      </w:r>
      <w:r w:rsidR="00ED40BD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ED40BD" w:rsidRPr="00ED40BD">
        <w:rPr>
          <w:rFonts w:eastAsia="Andale Sans UI" w:cs="Times New Roman"/>
          <w:color w:val="auto"/>
          <w:kern w:val="2"/>
          <w:sz w:val="20"/>
          <w:szCs w:val="24"/>
        </w:rPr>
        <w:t>i skuteczną realizację</w:t>
      </w:r>
      <w:r w:rsidRPr="00ED40BD">
        <w:rPr>
          <w:rFonts w:eastAsia="Andale Sans UI" w:cs="Times New Roman"/>
          <w:color w:val="auto"/>
          <w:kern w:val="2"/>
          <w:sz w:val="20"/>
          <w:szCs w:val="24"/>
        </w:rPr>
        <w:t xml:space="preserve"> zamówienia w zmiennych warunkach,</w:t>
      </w:r>
    </w:p>
    <w:p w14:paraId="64751EEA" w14:textId="765DBB0E" w:rsidR="00663F61" w:rsidRDefault="00663F61" w:rsidP="00ED40B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63F61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="00ED40BD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663F61">
        <w:rPr>
          <w:rFonts w:eastAsia="Andale Sans UI" w:cs="Times New Roman"/>
          <w:color w:val="auto"/>
          <w:kern w:val="2"/>
          <w:sz w:val="20"/>
          <w:szCs w:val="24"/>
        </w:rPr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E24B551" w14:textId="66055A15" w:rsidR="00663F61" w:rsidRPr="00663F61" w:rsidRDefault="00663F61" w:rsidP="00ED40B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63F61">
        <w:rPr>
          <w:rFonts w:eastAsia="Andale Sans UI" w:cs="Times New Roman"/>
          <w:color w:val="auto"/>
          <w:kern w:val="2"/>
          <w:sz w:val="20"/>
          <w:szCs w:val="24"/>
        </w:rPr>
        <w:t>zmiany w obowiązu</w:t>
      </w:r>
      <w:r w:rsidR="00ED40BD">
        <w:rPr>
          <w:rFonts w:eastAsia="Andale Sans UI" w:cs="Times New Roman"/>
          <w:color w:val="auto"/>
          <w:kern w:val="2"/>
          <w:sz w:val="20"/>
          <w:szCs w:val="24"/>
        </w:rPr>
        <w:t>jących przepisach prawa, mające</w:t>
      </w:r>
      <w:r w:rsidRPr="00663F61">
        <w:rPr>
          <w:rFonts w:eastAsia="Andale Sans UI" w:cs="Times New Roman"/>
          <w:color w:val="auto"/>
          <w:kern w:val="2"/>
          <w:sz w:val="20"/>
          <w:szCs w:val="24"/>
        </w:rPr>
        <w:t xml:space="preserve"> wpływ na przedmiot i warunki umowy oraz zmiana sytuacji prawnej lub faktycznej Wykonawcy i/lub Zamawiającego skutkująca niemożliwość realizacji przedmiotu umowy,</w:t>
      </w:r>
    </w:p>
    <w:p w14:paraId="29E4AEB3" w14:textId="7359384F" w:rsidR="00663F61" w:rsidRDefault="00663F61" w:rsidP="00ED40B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63F61">
        <w:rPr>
          <w:rFonts w:eastAsia="Andale Sans UI" w:cs="Times New Roman"/>
          <w:color w:val="auto"/>
          <w:kern w:val="2"/>
          <w:sz w:val="20"/>
          <w:szCs w:val="24"/>
        </w:rPr>
        <w:t xml:space="preserve">zawieszenia realizacji zamówienia przez Zamawiającego z powodu wystąpienia przyczyn technicznych lub organizacyjnych uniemożliwiających kontynuowanie wykonania przedmiotu umowy, o czas zawieszenia. O 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>zawieszeniu realizacji zamówienia Zamawiający powiadomi Wykonawcę wskazując przyczynę zawieszenia.</w:t>
      </w:r>
    </w:p>
    <w:p w14:paraId="44DFCB17" w14:textId="77777777" w:rsidR="00F749CF" w:rsidRDefault="00F749CF" w:rsidP="00ED40BD">
      <w:pPr>
        <w:spacing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1B77588" w14:textId="064CE8EC" w:rsidR="00ED40BD" w:rsidRPr="00ED40BD" w:rsidRDefault="00ED40BD" w:rsidP="00ED40BD">
      <w:pPr>
        <w:spacing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D40BD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4F90692B" w14:textId="2DA9C5D6" w:rsidR="00ED40BD" w:rsidRPr="00ED40BD" w:rsidRDefault="00ED40BD" w:rsidP="00ED40BD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rezygnacji z części zadań, których wykonanie nie będzie konieczne lub będzie bezcelowe,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przypadku okoliczności, których nie można było przewidzieć w chwili zawarcia umowy – o wartość niewykonanych zadań.</w:t>
      </w:r>
    </w:p>
    <w:p w14:paraId="5BA13A62" w14:textId="77777777" w:rsidR="00663F61" w:rsidRPr="00F146C8" w:rsidRDefault="00663F61" w:rsidP="00ED40BD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B56F3EE" w14:textId="77777777" w:rsidR="00347D9D" w:rsidRPr="00F146C8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61D8BE7C" w14:textId="77777777" w:rsidR="00347D9D" w:rsidRPr="00F146C8" w:rsidRDefault="00347D9D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F146C8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531090C2" w14:textId="77777777" w:rsidR="00347D9D" w:rsidRPr="00F146C8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DF7AB37" w14:textId="674DC198" w:rsidR="00EF6D1F" w:rsidRPr="00F146C8" w:rsidRDefault="00347D9D" w:rsidP="00ED40BD">
      <w:pPr>
        <w:numPr>
          <w:ilvl w:val="0"/>
          <w:numId w:val="8"/>
        </w:numPr>
        <w:suppressAutoHyphens/>
        <w:spacing w:after="0" w:line="276" w:lineRule="auto"/>
        <w:jc w:val="both"/>
        <w:rPr>
          <w:rStyle w:val="Hipercze"/>
          <w:rFonts w:eastAsia="Andale Sans UI" w:cs="Times New Roman"/>
          <w:color w:val="auto"/>
          <w:kern w:val="2"/>
          <w:sz w:val="20"/>
          <w:szCs w:val="24"/>
          <w:u w:val="none"/>
        </w:rPr>
      </w:pP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="00F146C8"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do 21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EF6D1F"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7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.202</w:t>
      </w:r>
      <w:r w:rsidR="00EF6D1F"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2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A9029E">
        <w:rPr>
          <w:rFonts w:eastAsia="Andale Sans UI" w:cs="Times New Roman"/>
          <w:b/>
          <w:color w:val="auto"/>
          <w:kern w:val="2"/>
          <w:sz w:val="20"/>
          <w:szCs w:val="24"/>
        </w:rPr>
        <w:t>12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F6D1F"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drogą elektroniczną za pośrednictwem portalu https://bazakonkurencyjnosci.funduszeeuropejskie.gov.pl/ lub drogą mailową (skany) na adres: </w:t>
      </w:r>
      <w:hyperlink r:id="rId9" w:history="1">
        <w:r w:rsidR="00EF6D1F" w:rsidRPr="00F146C8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przetargi@fee.org.pl</w:t>
        </w:r>
      </w:hyperlink>
    </w:p>
    <w:p w14:paraId="7E7564A5" w14:textId="7D9F6FE3" w:rsidR="00723FEB" w:rsidRPr="00F146C8" w:rsidRDefault="00723FEB" w:rsidP="00ED40BD">
      <w:pPr>
        <w:suppressAutoHyphens/>
        <w:spacing w:after="0" w:line="276" w:lineRule="auto"/>
        <w:ind w:left="720"/>
        <w:jc w:val="both"/>
        <w:rPr>
          <w:rFonts w:eastAsia="Andale Sans UI"/>
          <w:color w:val="auto"/>
          <w:kern w:val="2"/>
          <w:sz w:val="20"/>
        </w:rPr>
      </w:pPr>
      <w:r w:rsidRPr="00F146C8">
        <w:rPr>
          <w:rFonts w:eastAsia="Andale Sans UI"/>
          <w:color w:val="auto"/>
          <w:kern w:val="2"/>
          <w:sz w:val="20"/>
        </w:rPr>
        <w:t xml:space="preserve">w tytule maila należy wpisać </w:t>
      </w:r>
      <w:r w:rsidRPr="00F146C8">
        <w:rPr>
          <w:rFonts w:eastAsia="Andale Sans UI"/>
          <w:b/>
          <w:color w:val="auto"/>
          <w:kern w:val="2"/>
          <w:sz w:val="20"/>
        </w:rPr>
        <w:t>ZAPYTANIE OFERTOWE nr ZOZK/</w:t>
      </w:r>
      <w:r w:rsidR="00F146C8" w:rsidRPr="00F146C8">
        <w:rPr>
          <w:rFonts w:eastAsia="Andale Sans UI"/>
          <w:b/>
          <w:color w:val="auto"/>
          <w:kern w:val="2"/>
          <w:sz w:val="20"/>
        </w:rPr>
        <w:t>2</w:t>
      </w:r>
      <w:r w:rsidRPr="00F146C8">
        <w:rPr>
          <w:rFonts w:eastAsia="Andale Sans UI"/>
          <w:b/>
          <w:color w:val="auto"/>
          <w:kern w:val="2"/>
          <w:sz w:val="20"/>
        </w:rPr>
        <w:t>/PzP/VI</w:t>
      </w:r>
      <w:r w:rsidR="00F146C8" w:rsidRPr="00F146C8">
        <w:rPr>
          <w:rFonts w:eastAsia="Andale Sans UI"/>
          <w:b/>
          <w:color w:val="auto"/>
          <w:kern w:val="2"/>
          <w:sz w:val="20"/>
        </w:rPr>
        <w:t>I</w:t>
      </w:r>
      <w:r w:rsidRPr="00F146C8">
        <w:rPr>
          <w:rFonts w:eastAsia="Andale Sans UI"/>
          <w:b/>
          <w:color w:val="auto"/>
          <w:kern w:val="2"/>
          <w:sz w:val="20"/>
        </w:rPr>
        <w:t>/2022</w:t>
      </w:r>
      <w:r w:rsidRPr="00F146C8">
        <w:rPr>
          <w:rFonts w:eastAsia="Andale Sans UI"/>
          <w:color w:val="auto"/>
          <w:kern w:val="2"/>
          <w:sz w:val="20"/>
        </w:rPr>
        <w:t xml:space="preserve"> </w:t>
      </w:r>
    </w:p>
    <w:p w14:paraId="78A30D2B" w14:textId="77777777" w:rsidR="00723FEB" w:rsidRPr="00F146C8" w:rsidRDefault="00723FEB" w:rsidP="00ED40BD">
      <w:pPr>
        <w:suppressAutoHyphens/>
        <w:spacing w:after="0" w:line="276" w:lineRule="auto"/>
        <w:ind w:left="720"/>
        <w:jc w:val="both"/>
        <w:rPr>
          <w:rFonts w:eastAsia="Andale Sans UI"/>
          <w:color w:val="auto"/>
          <w:kern w:val="2"/>
          <w:sz w:val="20"/>
        </w:rPr>
      </w:pPr>
      <w:r w:rsidRPr="00F146C8">
        <w:rPr>
          <w:rFonts w:eastAsia="Andale Sans UI"/>
          <w:color w:val="auto"/>
          <w:kern w:val="2"/>
          <w:sz w:val="20"/>
        </w:rPr>
        <w:t>UWAGA: ze względu na ograniczony limit przesyłu do 20MB, oferty o pojemności większej niż 20MB, należy przesłać w kilku wiadomościach.</w:t>
      </w:r>
    </w:p>
    <w:p w14:paraId="5BEB9304" w14:textId="6B776BA0" w:rsidR="00D7274F" w:rsidRPr="00F749CF" w:rsidRDefault="00723FEB" w:rsidP="00F749CF">
      <w:pPr>
        <w:suppressAutoHyphens/>
        <w:spacing w:after="0" w:line="276" w:lineRule="auto"/>
        <w:ind w:left="720"/>
        <w:jc w:val="both"/>
        <w:rPr>
          <w:rFonts w:eastAsia="Andale Sans UI"/>
          <w:color w:val="auto"/>
          <w:kern w:val="2"/>
          <w:sz w:val="20"/>
          <w:u w:val="single"/>
        </w:rPr>
      </w:pPr>
      <w:r w:rsidRPr="00F146C8">
        <w:rPr>
          <w:rFonts w:eastAsia="Andale Sans UI"/>
          <w:color w:val="auto"/>
          <w:kern w:val="2"/>
          <w:sz w:val="20"/>
          <w:u w:val="single"/>
        </w:rPr>
        <w:t>Nie dopuszcza się składania ofert w plikach skompresowanych.</w:t>
      </w:r>
    </w:p>
    <w:p w14:paraId="16BAC96F" w14:textId="407555A5" w:rsidR="00347D9D" w:rsidRDefault="00347D9D" w:rsidP="00ED40B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Termin wyboru ofert ustalono do </w:t>
      </w:r>
      <w:r w:rsidR="00A9029E">
        <w:rPr>
          <w:rFonts w:eastAsia="Andale Sans UI" w:cs="Times New Roman"/>
          <w:b/>
          <w:color w:val="auto"/>
          <w:kern w:val="2"/>
          <w:sz w:val="20"/>
          <w:szCs w:val="24"/>
        </w:rPr>
        <w:t>09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A9029E">
        <w:rPr>
          <w:rFonts w:eastAsia="Andale Sans UI" w:cs="Times New Roman"/>
          <w:b/>
          <w:color w:val="auto"/>
          <w:kern w:val="2"/>
          <w:sz w:val="20"/>
          <w:szCs w:val="24"/>
        </w:rPr>
        <w:t>8</w:t>
      </w:r>
      <w:r w:rsidR="00EF6D1F"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.2022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r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. do godz. </w:t>
      </w:r>
      <w:r w:rsidR="00EF6D1F"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17</w:t>
      </w: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="00EF6D1F"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zgodnie ze ścieżką wpłynięcia ofert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6603902C" w14:textId="77777777" w:rsidR="00D7274F" w:rsidRPr="006A5251" w:rsidRDefault="00D7274F" w:rsidP="00ED40BD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356A1FD0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b/>
          <w:color w:val="auto"/>
          <w:kern w:val="2"/>
          <w:sz w:val="20"/>
        </w:rPr>
      </w:pPr>
      <w:r w:rsidRPr="006A5251">
        <w:rPr>
          <w:rFonts w:eastAsia="Andale Sans UI"/>
          <w:b/>
          <w:color w:val="auto"/>
          <w:kern w:val="2"/>
          <w:sz w:val="20"/>
        </w:rPr>
        <w:t>Dodatkowe informacje, do składania ofert:</w:t>
      </w:r>
    </w:p>
    <w:p w14:paraId="435334EC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6A220AB6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3701E52C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EC1A8E4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oferty złożone po terminie nie będą rozpatrywane,</w:t>
      </w:r>
    </w:p>
    <w:p w14:paraId="46791FD9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oferty niekompletne, niepodpisane mogą zostać odrzucone przez Zamawiającego,</w:t>
      </w:r>
    </w:p>
    <w:p w14:paraId="2FC7ACB0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Zamawiający zastrzega sobie prawo do wezwania Wykonawców do złożenia wyjaśnień lub uzupełnień złożonych ofert w wyznaczonym przez Zamawiającego terminie,</w:t>
      </w:r>
    </w:p>
    <w:p w14:paraId="1A38A226" w14:textId="77777777" w:rsidR="00D7274F" w:rsidRPr="006A5251" w:rsidRDefault="00D7274F" w:rsidP="006A5251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554A5B52" w14:textId="77777777" w:rsidR="006A5251" w:rsidRPr="006A5251" w:rsidRDefault="00D7274F" w:rsidP="006A5251">
      <w:pPr>
        <w:widowControl w:val="0"/>
        <w:suppressAutoHyphens/>
        <w:spacing w:after="283" w:line="276" w:lineRule="auto"/>
        <w:jc w:val="both"/>
        <w:rPr>
          <w:rFonts w:eastAsia="Andale Sans UI"/>
          <w:color w:val="auto"/>
          <w:kern w:val="2"/>
          <w:sz w:val="20"/>
        </w:rPr>
      </w:pPr>
      <w:r w:rsidRPr="006A5251">
        <w:rPr>
          <w:rFonts w:eastAsia="Andale Sans UI"/>
          <w:color w:val="auto"/>
          <w:kern w:val="2"/>
          <w:sz w:val="20"/>
        </w:rPr>
        <w:t>- Wykonawca nie może wycofać i wprowadzać zmian w treści oferty po upływie terminu składania ofert.</w:t>
      </w:r>
    </w:p>
    <w:p w14:paraId="2D7443B9" w14:textId="5F68BAAE" w:rsidR="00F749CF" w:rsidRPr="00F749CF" w:rsidRDefault="00347D9D" w:rsidP="00F749CF">
      <w:pPr>
        <w:widowControl w:val="0"/>
        <w:suppressAutoHyphens/>
        <w:spacing w:after="283" w:line="276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146C8">
        <w:rPr>
          <w:rFonts w:eastAsia="Andale Sans UI" w:cs="Times New Roman"/>
          <w:b/>
          <w:color w:val="auto"/>
          <w:kern w:val="2"/>
          <w:sz w:val="20"/>
          <w:szCs w:val="24"/>
        </w:rPr>
        <w:t>VI.4.3) Termin związania ofertą:</w:t>
      </w:r>
      <w:r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</w:t>
      </w:r>
      <w:r w:rsidR="00F146C8" w:rsidRPr="00F146C8">
        <w:rPr>
          <w:rFonts w:eastAsia="Andale Sans UI" w:cs="Times New Roman"/>
          <w:color w:val="auto"/>
          <w:kern w:val="2"/>
          <w:sz w:val="20"/>
          <w:szCs w:val="24"/>
        </w:rPr>
        <w:t>cznego terminu składania ofert) -</w:t>
      </w:r>
      <w:r w:rsidR="00F146C8" w:rsidRPr="00F146C8">
        <w:rPr>
          <w:color w:val="auto"/>
        </w:rPr>
        <w:t xml:space="preserve"> </w:t>
      </w:r>
      <w:r w:rsidR="00A9029E">
        <w:rPr>
          <w:rFonts w:eastAsia="Andale Sans UI" w:cs="Times New Roman"/>
          <w:color w:val="auto"/>
          <w:kern w:val="2"/>
          <w:sz w:val="20"/>
          <w:szCs w:val="24"/>
        </w:rPr>
        <w:t>tj. 06.09</w:t>
      </w:r>
      <w:r w:rsidR="00F146C8" w:rsidRPr="00F146C8">
        <w:rPr>
          <w:rFonts w:eastAsia="Andale Sans UI" w:cs="Times New Roman"/>
          <w:color w:val="auto"/>
          <w:kern w:val="2"/>
          <w:sz w:val="20"/>
          <w:szCs w:val="24"/>
        </w:rPr>
        <w:t>.2022</w:t>
      </w:r>
      <w:r w:rsidR="006A5251">
        <w:rPr>
          <w:rFonts w:eastAsia="Andale Sans UI" w:cs="Times New Roman"/>
          <w:color w:val="auto"/>
          <w:kern w:val="2"/>
          <w:sz w:val="20"/>
          <w:szCs w:val="24"/>
        </w:rPr>
        <w:t>r.</w:t>
      </w:r>
      <w:r w:rsidR="00F146C8" w:rsidRPr="00F146C8">
        <w:rPr>
          <w:rFonts w:eastAsia="Andale Sans UI" w:cs="Times New Roman"/>
          <w:color w:val="auto"/>
          <w:kern w:val="2"/>
          <w:sz w:val="20"/>
          <w:szCs w:val="24"/>
        </w:rPr>
        <w:t xml:space="preserve"> lub późniejszy jeżeli termin </w:t>
      </w:r>
      <w:r w:rsidR="00F146C8" w:rsidRPr="00A9029E">
        <w:rPr>
          <w:rFonts w:eastAsia="Andale Sans UI" w:cs="Times New Roman"/>
          <w:color w:val="auto"/>
          <w:kern w:val="2"/>
          <w:sz w:val="20"/>
          <w:szCs w:val="24"/>
        </w:rPr>
        <w:t>złożenia ofert zostanie przedłużony i upubliczniony.</w:t>
      </w:r>
    </w:p>
    <w:p w14:paraId="5D11419C" w14:textId="7760AB4C" w:rsidR="00723FEB" w:rsidRPr="00A9029E" w:rsidRDefault="00723FEB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Pytania i odpowiedzi: </w:t>
      </w:r>
    </w:p>
    <w:p w14:paraId="0861A275" w14:textId="10D8B820" w:rsidR="00723FEB" w:rsidRPr="00A9029E" w:rsidRDefault="00723FEB" w:rsidP="00ED40BD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Pr="00A9029E">
          <w:rPr>
            <w:rFonts w:eastAsia="Andale Sans UI" w:cs="Times New Roman"/>
            <w:color w:val="auto"/>
            <w:kern w:val="2"/>
            <w:sz w:val="20"/>
            <w:szCs w:val="24"/>
            <w:u w:val="single"/>
          </w:rPr>
          <w:t>przetargi@fee.org.pl</w:t>
        </w:r>
      </w:hyperlink>
      <w:r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 (w temacie proszę odnieść się do nr zapytania </w:t>
      </w: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Z</w:t>
      </w:r>
      <w:r w:rsidR="00D7274F"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OZK/2</w:t>
      </w: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/PzP/V</w:t>
      </w:r>
      <w:r w:rsidR="00D7274F"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Pr="00A9029E">
        <w:rPr>
          <w:rFonts w:eastAsia="Andale Sans UI" w:cs="Times New Roman"/>
          <w:b/>
          <w:color w:val="auto"/>
          <w:kern w:val="2"/>
          <w:sz w:val="20"/>
          <w:szCs w:val="24"/>
        </w:rPr>
        <w:t>I/2022</w:t>
      </w:r>
      <w:r w:rsidRPr="00A9029E">
        <w:rPr>
          <w:rFonts w:eastAsia="Andale Sans UI" w:cs="Times New Roman"/>
          <w:color w:val="auto"/>
          <w:kern w:val="2"/>
          <w:sz w:val="20"/>
          <w:szCs w:val="24"/>
        </w:rPr>
        <w:t>)</w:t>
      </w:r>
    </w:p>
    <w:p w14:paraId="24A2262B" w14:textId="666A2311" w:rsidR="00723FEB" w:rsidRPr="00A9029E" w:rsidRDefault="00723FEB" w:rsidP="00ED40BD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color w:val="auto"/>
          <w:kern w:val="2"/>
          <w:sz w:val="20"/>
          <w:szCs w:val="24"/>
        </w:rPr>
        <w:t>Ostateczny termin nadesł</w:t>
      </w:r>
      <w:r w:rsidR="00A9029E"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ania pytań do Zamawiającego to </w:t>
      </w:r>
      <w:r w:rsidR="00A9029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18</w:t>
      </w:r>
      <w:r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68562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7</w:t>
      </w:r>
      <w:r w:rsidR="00A9029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.2022 roku do godz. 12:00.</w:t>
      </w:r>
      <w:r w:rsidR="00A9029E"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 Pytania przesłane od </w:t>
      </w:r>
      <w:r w:rsidR="00A9029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dnia 18</w:t>
      </w:r>
      <w:r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68562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7</w:t>
      </w:r>
      <w:r w:rsidR="00A9029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.2022 roku od godz. 12</w:t>
      </w:r>
      <w:r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:01</w:t>
      </w:r>
      <w:r w:rsidRPr="00A9029E">
        <w:rPr>
          <w:rFonts w:eastAsia="Andale Sans UI" w:cs="Times New Roman"/>
          <w:color w:val="auto"/>
          <w:kern w:val="2"/>
          <w:sz w:val="20"/>
          <w:szCs w:val="24"/>
        </w:rPr>
        <w:t>, pozostaną bez odpowiedzi przez Zamawiającego.</w:t>
      </w:r>
    </w:p>
    <w:p w14:paraId="7B9EF3EB" w14:textId="6F4F4B71" w:rsidR="00723FEB" w:rsidRPr="00A9029E" w:rsidRDefault="00723FEB" w:rsidP="00ED40BD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jest obowiązany udzielić odpowiedzi i wyjaśnień niezwłocznie, jednak nie później niż na </w:t>
      </w:r>
      <w:r w:rsidR="006A5251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A9029E">
        <w:rPr>
          <w:rFonts w:eastAsia="Andale Sans UI" w:cs="Times New Roman"/>
          <w:color w:val="auto"/>
          <w:kern w:val="2"/>
          <w:sz w:val="20"/>
          <w:szCs w:val="24"/>
        </w:rPr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1C007655" w14:textId="77777777" w:rsidR="00723FEB" w:rsidRPr="00A9029E" w:rsidRDefault="00723FEB" w:rsidP="00ED40BD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color w:val="auto"/>
          <w:kern w:val="2"/>
          <w:sz w:val="20"/>
          <w:szCs w:val="24"/>
        </w:rPr>
        <w:t>Treść pytań, bez ujawnienia źródła oraz treść wyjaśnień będą publikowane w publikatorach, w których było opublikowane zapytanie ofertowe.</w:t>
      </w:r>
    </w:p>
    <w:p w14:paraId="308F66A5" w14:textId="386F3302" w:rsidR="00723FEB" w:rsidRPr="008612CF" w:rsidRDefault="00723FEB" w:rsidP="00ED40BD">
      <w:pPr>
        <w:widowControl w:val="0"/>
        <w:numPr>
          <w:ilvl w:val="0"/>
          <w:numId w:val="16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9029E">
        <w:rPr>
          <w:rFonts w:eastAsia="Andale Sans UI" w:cs="Times New Roman"/>
          <w:color w:val="auto"/>
          <w:kern w:val="2"/>
          <w:sz w:val="20"/>
          <w:szCs w:val="24"/>
        </w:rPr>
        <w:t xml:space="preserve">Jeśli udzielone wyjaśnienia w </w:t>
      </w:r>
      <w:r w:rsidRPr="008612CF">
        <w:rPr>
          <w:rFonts w:eastAsia="Andale Sans UI" w:cs="Times New Roman"/>
          <w:color w:val="auto"/>
          <w:kern w:val="2"/>
          <w:sz w:val="20"/>
          <w:szCs w:val="24"/>
        </w:rPr>
        <w:t>sposób istotny zmieniają treść zapytania ofertowego Zamawiający przedłuży termin składania ofert o czas niezbędny do uwzględnienia zmian w przygotowanych ofertach.</w:t>
      </w:r>
    </w:p>
    <w:p w14:paraId="1F7D1BE0" w14:textId="7A24AFAB" w:rsidR="00347D9D" w:rsidRPr="003B5C79" w:rsidRDefault="00723FEB" w:rsidP="00ED40BD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8612CF">
        <w:rPr>
          <w:rFonts w:eastAsia="Andale Sans UI" w:cs="Times New Roman"/>
          <w:b/>
          <w:color w:val="auto"/>
          <w:kern w:val="2"/>
          <w:sz w:val="20"/>
          <w:szCs w:val="24"/>
        </w:rPr>
        <w:t>VI.4.5</w:t>
      </w:r>
      <w:r w:rsidR="00347D9D" w:rsidRPr="008612CF">
        <w:rPr>
          <w:rFonts w:eastAsia="Andale Sans UI" w:cs="Times New Roman"/>
          <w:b/>
          <w:color w:val="auto"/>
          <w:kern w:val="2"/>
          <w:sz w:val="20"/>
          <w:szCs w:val="24"/>
        </w:rPr>
        <w:t>) Osoby uprawnione do kontaktów z Oferentami:</w:t>
      </w:r>
      <w:r w:rsidR="00347D9D" w:rsidRPr="008612CF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Oferentami w sprawach merytorycznych </w:t>
      </w:r>
      <w:r w:rsidR="003B5C79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3B5C79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3B5C79">
        <w:rPr>
          <w:rFonts w:eastAsia="Andale Sans UI" w:cs="Times New Roman"/>
          <w:color w:val="auto"/>
          <w:kern w:val="2"/>
          <w:sz w:val="20"/>
          <w:szCs w:val="24"/>
        </w:rPr>
        <w:t xml:space="preserve"> pod adresem mailowym </w:t>
      </w:r>
      <w:bookmarkStart w:id="0" w:name="_GoBack"/>
      <w:bookmarkEnd w:id="0"/>
      <w:r w:rsid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fldChar w:fldCharType="begin"/>
      </w:r>
      <w:r w:rsid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instrText xml:space="preserve"> HYPERLINK "mailto:</w:instrText>
      </w:r>
      <w:r w:rsidR="00806C4B" w:rsidRP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instrText>bartek@fee.pl</w:instrText>
      </w:r>
      <w:r w:rsid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instrText xml:space="preserve">" </w:instrText>
      </w:r>
      <w:r w:rsid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fldChar w:fldCharType="separate"/>
      </w:r>
      <w:r w:rsidR="00806C4B" w:rsidRPr="001D6C08">
        <w:rPr>
          <w:rStyle w:val="Hipercze"/>
          <w:rFonts w:eastAsia="Andale Sans UI" w:cs="Times New Roman"/>
          <w:b/>
          <w:kern w:val="2"/>
          <w:sz w:val="20"/>
          <w:szCs w:val="24"/>
        </w:rPr>
        <w:t>bartek@fee.pl</w:t>
      </w:r>
      <w:r w:rsidR="00806C4B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fldChar w:fldCharType="end"/>
      </w:r>
      <w:r w:rsidR="006A5251">
        <w:rPr>
          <w:rStyle w:val="Hipercze"/>
          <w:rFonts w:eastAsia="Andale Sans UI" w:cs="Times New Roman"/>
          <w:b/>
          <w:color w:val="auto"/>
          <w:kern w:val="2"/>
          <w:sz w:val="20"/>
          <w:szCs w:val="24"/>
          <w:u w:val="none"/>
        </w:rPr>
        <w:t>,</w:t>
      </w:r>
      <w:r w:rsidR="003B5C79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 a </w:t>
      </w:r>
      <w:r w:rsidR="00347D9D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="00A9029E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="00347D9D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</w:t>
      </w:r>
      <w:r w:rsidR="00347D9D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+74 664-04-02</w:t>
      </w:r>
      <w:r w:rsidR="00347D9D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, w dniach od poniedziałku do piątku w godzinach </w:t>
      </w:r>
      <w:r w:rsidR="00347D9D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od 10.00 do 14.00.</w:t>
      </w:r>
    </w:p>
    <w:p w14:paraId="1DA3186C" w14:textId="06E2A1A5" w:rsidR="00347D9D" w:rsidRPr="003B5C79" w:rsidRDefault="00956196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="00347D9D" w:rsidRPr="003B5C79">
        <w:rPr>
          <w:rFonts w:eastAsia="Andale Sans UI" w:cs="Times New Roman"/>
          <w:b/>
          <w:color w:val="auto"/>
          <w:kern w:val="2"/>
          <w:sz w:val="20"/>
          <w:szCs w:val="24"/>
        </w:rPr>
        <w:t>) Dodatkowe informacje o formalnościach związanych z przeprowadzanym zapytaniem ofertowym:</w:t>
      </w:r>
    </w:p>
    <w:p w14:paraId="14ECBBFB" w14:textId="57172230" w:rsidR="00347D9D" w:rsidRPr="003B5C79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3B5C79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</w:t>
      </w:r>
      <w:r w:rsidR="00EF6D1F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ówienia o wyniku postępowania, </w:t>
      </w:r>
      <w:r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a informacja z wyboru oferenta zostanie upubliczniona na stronie </w:t>
      </w:r>
      <w:hyperlink r:id="rId11" w:history="1">
        <w:r w:rsidRPr="003B5C79">
          <w:rPr>
            <w:rFonts w:eastAsia="Andale Sans UI" w:cs="Times New Roman"/>
            <w:color w:val="auto"/>
            <w:kern w:val="2"/>
            <w:sz w:val="20"/>
            <w:szCs w:val="24"/>
            <w:u w:val="single"/>
          </w:rPr>
          <w:t>www.fee.org.pl</w:t>
        </w:r>
      </w:hyperlink>
      <w:r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 oraz na Bazie Konkurencyjności.</w:t>
      </w:r>
    </w:p>
    <w:p w14:paraId="58F4505E" w14:textId="39BDA904" w:rsidR="00347D9D" w:rsidRPr="003B5C79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3B5C79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</w:t>
      </w:r>
      <w:r w:rsidR="00EF6D1F"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 w puncie VI.4.5.1. </w:t>
      </w:r>
      <w:r w:rsidR="00EF6D1F" w:rsidRPr="006A525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w </w:t>
      </w:r>
      <w:r w:rsidR="003B5C79" w:rsidRPr="006A5251">
        <w:rPr>
          <w:rFonts w:eastAsia="Andale Sans UI" w:cs="Times New Roman"/>
          <w:b/>
          <w:color w:val="auto"/>
          <w:kern w:val="2"/>
          <w:sz w:val="20"/>
          <w:szCs w:val="24"/>
        </w:rPr>
        <w:t>dniu 26.08.2022</w:t>
      </w:r>
      <w:r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 (dopuszcza się podpisanie umowy w formie elektronicznej).</w:t>
      </w:r>
    </w:p>
    <w:p w14:paraId="2FBC0B3A" w14:textId="77777777" w:rsidR="00347D9D" w:rsidRPr="006A5251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3B5C79">
        <w:rPr>
          <w:rFonts w:eastAsia="Andale Sans UI" w:cs="Times New Roman"/>
          <w:color w:val="auto"/>
          <w:kern w:val="2"/>
          <w:sz w:val="20"/>
          <w:szCs w:val="24"/>
        </w:rPr>
        <w:t xml:space="preserve">Jeżeli wykonawca, którego oferta została </w:t>
      </w:r>
      <w:r w:rsidRPr="006A5251">
        <w:rPr>
          <w:rFonts w:eastAsia="Andale Sans UI" w:cs="Times New Roman"/>
          <w:color w:val="auto"/>
          <w:kern w:val="2"/>
          <w:sz w:val="20"/>
          <w:szCs w:val="24"/>
        </w:rPr>
        <w:t>wybrana uchyli się od zawarcia umowy, Zamawiający wybierze kolejną ofertę najkorzystniejszą spośród złożonych ofert, bez przeprowadzenia ponownej oceny.</w:t>
      </w:r>
    </w:p>
    <w:p w14:paraId="5C078B2F" w14:textId="77777777" w:rsidR="00347D9D" w:rsidRPr="006A5251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735F1F" w14:textId="1F2731C4" w:rsidR="00347D9D" w:rsidRPr="006A5251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 w:rsidR="006C66A7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6A5251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6D14E1F4" w14:textId="77777777" w:rsidR="00347D9D" w:rsidRPr="006A5251" w:rsidRDefault="00347D9D" w:rsidP="00ED40B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552D4899" w14:textId="77777777" w:rsidR="00347D9D" w:rsidRPr="006A5251" w:rsidRDefault="00347D9D" w:rsidP="00ED40BD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546F245" w14:textId="77777777" w:rsidR="00347D9D" w:rsidRPr="006A5251" w:rsidRDefault="00347D9D" w:rsidP="00ED40BD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4DC90EFE" w14:textId="77777777" w:rsidR="00347D9D" w:rsidRPr="006A5251" w:rsidRDefault="00347D9D" w:rsidP="00ED40B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3550FC84" w14:textId="25C56AE7" w:rsidR="00347D9D" w:rsidRPr="006A5251" w:rsidRDefault="00347D9D" w:rsidP="00ED40B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2 </w:t>
      </w:r>
      <w:r w:rsidR="000E31D6">
        <w:rPr>
          <w:rFonts w:eastAsia="Andale Sans UI" w:cs="Times New Roman"/>
          <w:color w:val="auto"/>
          <w:kern w:val="2"/>
          <w:sz w:val="20"/>
          <w:szCs w:val="24"/>
        </w:rPr>
        <w:t xml:space="preserve">i 2a </w:t>
      </w:r>
      <w:r w:rsidRPr="006A5251">
        <w:rPr>
          <w:rFonts w:eastAsia="Andale Sans UI" w:cs="Times New Roman"/>
          <w:color w:val="auto"/>
          <w:kern w:val="2"/>
          <w:sz w:val="20"/>
          <w:szCs w:val="24"/>
        </w:rPr>
        <w:t>– SIWZ;</w:t>
      </w:r>
    </w:p>
    <w:p w14:paraId="7E70DA81" w14:textId="42A78714" w:rsidR="00347D9D" w:rsidRPr="006A5251" w:rsidRDefault="00F02461" w:rsidP="006A5251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347D9D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braku powiązania osobowego lub kapitałowego z Zamawiającym;</w:t>
      </w:r>
    </w:p>
    <w:p w14:paraId="4A7B8F9B" w14:textId="1C84D0A6" w:rsidR="00347D9D" w:rsidRPr="006A5251" w:rsidRDefault="00F02461" w:rsidP="00ED40B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4</w:t>
      </w:r>
      <w:r w:rsidR="00347D9D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01411A2F" w14:textId="321ACC0C" w:rsidR="00347D9D" w:rsidRPr="006A5251" w:rsidRDefault="00F02461" w:rsidP="00ED40B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347D9D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68D52C3B" w14:textId="7A5FFDE5" w:rsidR="00480108" w:rsidRPr="006A5251" w:rsidRDefault="00480108" w:rsidP="00ED40B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6 – Oświadczenie dotyczące zakazu udziału rosyjskich wykonawców w zamówieniach publicznych i koncesjach</w:t>
      </w:r>
      <w:r w:rsidR="00A05BD3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 udzielanych w państwach członkowskich Unii Europejskiej;</w:t>
      </w:r>
    </w:p>
    <w:p w14:paraId="39962DA1" w14:textId="00CAC7AF" w:rsidR="00347D9D" w:rsidRPr="006A5251" w:rsidRDefault="00480108" w:rsidP="00ED40BD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6A5251">
        <w:rPr>
          <w:rFonts w:eastAsia="Andale Sans UI" w:cs="Times New Roman"/>
          <w:color w:val="auto"/>
          <w:kern w:val="2"/>
          <w:sz w:val="20"/>
          <w:szCs w:val="24"/>
        </w:rPr>
        <w:t>ZAŁĄCZNIK NR 7</w:t>
      </w:r>
      <w:r w:rsidR="00347D9D" w:rsidRPr="006A5251">
        <w:rPr>
          <w:rFonts w:eastAsia="Andale Sans UI" w:cs="Times New Roman"/>
          <w:color w:val="auto"/>
          <w:kern w:val="2"/>
          <w:sz w:val="20"/>
          <w:szCs w:val="24"/>
        </w:rPr>
        <w:t xml:space="preserve"> - Wzór umowy (zaparafowany i podpisany).</w:t>
      </w:r>
    </w:p>
    <w:p w14:paraId="646BB84E" w14:textId="77777777" w:rsidR="00B94F62" w:rsidRPr="006A5251" w:rsidRDefault="00B94F62" w:rsidP="00ED40BD">
      <w:pPr>
        <w:spacing w:after="103" w:line="276" w:lineRule="auto"/>
        <w:ind w:left="0" w:firstLine="0"/>
        <w:jc w:val="both"/>
        <w:rPr>
          <w:color w:val="auto"/>
          <w:sz w:val="20"/>
          <w:szCs w:val="20"/>
        </w:rPr>
      </w:pPr>
    </w:p>
    <w:sectPr w:rsidR="00B94F62" w:rsidRPr="006A5251" w:rsidSect="00B95D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075A" w14:textId="77777777" w:rsidR="00641716" w:rsidRDefault="00641716" w:rsidP="00442525">
      <w:pPr>
        <w:spacing w:after="0" w:line="240" w:lineRule="auto"/>
      </w:pPr>
      <w:r>
        <w:separator/>
      </w:r>
    </w:p>
  </w:endnote>
  <w:endnote w:type="continuationSeparator" w:id="0">
    <w:p w14:paraId="568D528F" w14:textId="77777777" w:rsidR="00641716" w:rsidRDefault="00641716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4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347D9D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347D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347D9D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347D9D">
            <w:rPr>
              <w:color w:val="0D0D0D"/>
            </w:rPr>
            <w:t>Fundacja Edukacji Europejskiej</w:t>
          </w:r>
        </w:p>
        <w:p w14:paraId="402E4275" w14:textId="630D042E" w:rsidR="00D46662" w:rsidRPr="00347D9D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347D9D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347D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347D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58</w:t>
          </w:r>
          <w:r w:rsidR="007C5327" w:rsidRPr="00347D9D">
            <w:rPr>
              <w:color w:val="0D0D0D"/>
            </w:rPr>
            <w:t xml:space="preserve"> </w:t>
          </w:r>
          <w:r w:rsidRPr="00347D9D">
            <w:rPr>
              <w:color w:val="0D0D0D"/>
            </w:rPr>
            <w:t>-</w:t>
          </w:r>
          <w:r w:rsidR="007C5327" w:rsidRPr="00347D9D">
            <w:rPr>
              <w:color w:val="0D0D0D"/>
            </w:rPr>
            <w:t xml:space="preserve"> </w:t>
          </w:r>
          <w:r w:rsidRPr="00347D9D">
            <w:rPr>
              <w:color w:val="0D0D0D"/>
            </w:rPr>
            <w:t xml:space="preserve">300 Wałbrzych </w:t>
          </w:r>
        </w:p>
        <w:p w14:paraId="77B44FDD" w14:textId="62A80678" w:rsidR="00D46662" w:rsidRPr="00347D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Pr="00347D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2B733D28" w14:textId="379969FF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KRS 0000117278</w:t>
          </w:r>
        </w:p>
        <w:p w14:paraId="21BEB004" w14:textId="58DDBD66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NIP 886 26 65</w:t>
          </w:r>
          <w:r w:rsidR="00923013" w:rsidRPr="00347D9D">
            <w:rPr>
              <w:color w:val="0D0D0D"/>
            </w:rPr>
            <w:t> </w:t>
          </w:r>
          <w:r w:rsidRPr="00347D9D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347D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347D9D" w:rsidRDefault="00806C4B" w:rsidP="000A65A4">
          <w:pPr>
            <w:spacing w:after="0" w:line="276" w:lineRule="auto"/>
            <w:ind w:left="0" w:firstLine="0"/>
          </w:pPr>
          <w:hyperlink r:id="rId2" w:history="1">
            <w:r w:rsidR="00CF0017" w:rsidRPr="00347D9D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www.fee.org.pl</w:t>
          </w:r>
        </w:p>
      </w:tc>
    </w:tr>
  </w:tbl>
  <w:p w14:paraId="1B61C086" w14:textId="52261D91" w:rsidR="00AD7FB7" w:rsidRPr="00347D9D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D138E" w14:textId="77777777" w:rsidR="00641716" w:rsidRDefault="00641716" w:rsidP="00442525">
      <w:pPr>
        <w:spacing w:after="0" w:line="240" w:lineRule="auto"/>
      </w:pPr>
      <w:r>
        <w:separator/>
      </w:r>
    </w:p>
  </w:footnote>
  <w:footnote w:type="continuationSeparator" w:id="0">
    <w:p w14:paraId="605A961B" w14:textId="77777777" w:rsidR="00641716" w:rsidRDefault="00641716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4534"/>
    <w:multiLevelType w:val="hybridMultilevel"/>
    <w:tmpl w:val="D43E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70957"/>
    <w:multiLevelType w:val="hybridMultilevel"/>
    <w:tmpl w:val="9684C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8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748C"/>
    <w:rsid w:val="000249F1"/>
    <w:rsid w:val="00045D58"/>
    <w:rsid w:val="00050D9D"/>
    <w:rsid w:val="00054C7D"/>
    <w:rsid w:val="00064337"/>
    <w:rsid w:val="00074F3A"/>
    <w:rsid w:val="00075790"/>
    <w:rsid w:val="000A047F"/>
    <w:rsid w:val="000A44A3"/>
    <w:rsid w:val="000A46E2"/>
    <w:rsid w:val="000A65A4"/>
    <w:rsid w:val="000B4E44"/>
    <w:rsid w:val="000E31D6"/>
    <w:rsid w:val="001106FD"/>
    <w:rsid w:val="00113747"/>
    <w:rsid w:val="001436A8"/>
    <w:rsid w:val="001571DD"/>
    <w:rsid w:val="0016023B"/>
    <w:rsid w:val="00160C7A"/>
    <w:rsid w:val="00170461"/>
    <w:rsid w:val="00181006"/>
    <w:rsid w:val="001A54D2"/>
    <w:rsid w:val="001B2BD7"/>
    <w:rsid w:val="001B30C8"/>
    <w:rsid w:val="001C1419"/>
    <w:rsid w:val="001D3791"/>
    <w:rsid w:val="00207921"/>
    <w:rsid w:val="00213C29"/>
    <w:rsid w:val="002205FD"/>
    <w:rsid w:val="00270698"/>
    <w:rsid w:val="00277DB6"/>
    <w:rsid w:val="002825A7"/>
    <w:rsid w:val="002841BF"/>
    <w:rsid w:val="0029328D"/>
    <w:rsid w:val="002B0078"/>
    <w:rsid w:val="002B3414"/>
    <w:rsid w:val="002C1D7B"/>
    <w:rsid w:val="002E6D82"/>
    <w:rsid w:val="003158DE"/>
    <w:rsid w:val="0033705E"/>
    <w:rsid w:val="00347D9D"/>
    <w:rsid w:val="00352F1C"/>
    <w:rsid w:val="00365027"/>
    <w:rsid w:val="0037562C"/>
    <w:rsid w:val="003A31F7"/>
    <w:rsid w:val="003B2820"/>
    <w:rsid w:val="003B5C79"/>
    <w:rsid w:val="00410583"/>
    <w:rsid w:val="00410759"/>
    <w:rsid w:val="00442525"/>
    <w:rsid w:val="00447EB5"/>
    <w:rsid w:val="00450617"/>
    <w:rsid w:val="004527C9"/>
    <w:rsid w:val="00480108"/>
    <w:rsid w:val="00497A2C"/>
    <w:rsid w:val="004B73B4"/>
    <w:rsid w:val="004D319F"/>
    <w:rsid w:val="004F1B6E"/>
    <w:rsid w:val="00502CEF"/>
    <w:rsid w:val="00527E09"/>
    <w:rsid w:val="0055735E"/>
    <w:rsid w:val="0058072F"/>
    <w:rsid w:val="005810C8"/>
    <w:rsid w:val="0058598C"/>
    <w:rsid w:val="005A01D5"/>
    <w:rsid w:val="005A57C3"/>
    <w:rsid w:val="005E0DF7"/>
    <w:rsid w:val="005F7281"/>
    <w:rsid w:val="00620183"/>
    <w:rsid w:val="00620EDF"/>
    <w:rsid w:val="00641716"/>
    <w:rsid w:val="00663F61"/>
    <w:rsid w:val="0068562E"/>
    <w:rsid w:val="006A5251"/>
    <w:rsid w:val="006C3BE0"/>
    <w:rsid w:val="006C66A7"/>
    <w:rsid w:val="006E6731"/>
    <w:rsid w:val="006F31E3"/>
    <w:rsid w:val="006F60BF"/>
    <w:rsid w:val="00703830"/>
    <w:rsid w:val="00710001"/>
    <w:rsid w:val="00723FEB"/>
    <w:rsid w:val="00780EBA"/>
    <w:rsid w:val="007829AC"/>
    <w:rsid w:val="007935C8"/>
    <w:rsid w:val="00795BF3"/>
    <w:rsid w:val="007B12D9"/>
    <w:rsid w:val="007B24EA"/>
    <w:rsid w:val="007C5327"/>
    <w:rsid w:val="00803BD4"/>
    <w:rsid w:val="0080417B"/>
    <w:rsid w:val="00806C4B"/>
    <w:rsid w:val="00830C9D"/>
    <w:rsid w:val="00831A64"/>
    <w:rsid w:val="008361E8"/>
    <w:rsid w:val="00840FFF"/>
    <w:rsid w:val="008441AC"/>
    <w:rsid w:val="00846BA7"/>
    <w:rsid w:val="008612CF"/>
    <w:rsid w:val="008861F8"/>
    <w:rsid w:val="00895168"/>
    <w:rsid w:val="008A0FC6"/>
    <w:rsid w:val="008B2481"/>
    <w:rsid w:val="008E072F"/>
    <w:rsid w:val="008E2F1E"/>
    <w:rsid w:val="00923013"/>
    <w:rsid w:val="00956196"/>
    <w:rsid w:val="0098794E"/>
    <w:rsid w:val="009A1BB5"/>
    <w:rsid w:val="009A2890"/>
    <w:rsid w:val="009E16F8"/>
    <w:rsid w:val="009F0DDB"/>
    <w:rsid w:val="00A05BD3"/>
    <w:rsid w:val="00A31626"/>
    <w:rsid w:val="00A32455"/>
    <w:rsid w:val="00A406F0"/>
    <w:rsid w:val="00A9029E"/>
    <w:rsid w:val="00A90467"/>
    <w:rsid w:val="00AC2D44"/>
    <w:rsid w:val="00AD1EB8"/>
    <w:rsid w:val="00AD7FB7"/>
    <w:rsid w:val="00AE137F"/>
    <w:rsid w:val="00AE26DD"/>
    <w:rsid w:val="00AE2FFD"/>
    <w:rsid w:val="00B14627"/>
    <w:rsid w:val="00B2432B"/>
    <w:rsid w:val="00B32D57"/>
    <w:rsid w:val="00B63588"/>
    <w:rsid w:val="00B879ED"/>
    <w:rsid w:val="00B920A9"/>
    <w:rsid w:val="00B94F62"/>
    <w:rsid w:val="00B95D72"/>
    <w:rsid w:val="00BA19E1"/>
    <w:rsid w:val="00BB6C4B"/>
    <w:rsid w:val="00BD31DE"/>
    <w:rsid w:val="00C07BBA"/>
    <w:rsid w:val="00C30097"/>
    <w:rsid w:val="00C34BAE"/>
    <w:rsid w:val="00C35B98"/>
    <w:rsid w:val="00C9296B"/>
    <w:rsid w:val="00CF0017"/>
    <w:rsid w:val="00CF165C"/>
    <w:rsid w:val="00D11852"/>
    <w:rsid w:val="00D136E2"/>
    <w:rsid w:val="00D15689"/>
    <w:rsid w:val="00D1772A"/>
    <w:rsid w:val="00D35784"/>
    <w:rsid w:val="00D36134"/>
    <w:rsid w:val="00D46662"/>
    <w:rsid w:val="00D612C8"/>
    <w:rsid w:val="00D7274F"/>
    <w:rsid w:val="00D76179"/>
    <w:rsid w:val="00D85D30"/>
    <w:rsid w:val="00D9341B"/>
    <w:rsid w:val="00D97986"/>
    <w:rsid w:val="00DA2C4A"/>
    <w:rsid w:val="00DD0965"/>
    <w:rsid w:val="00DD5695"/>
    <w:rsid w:val="00E13D8E"/>
    <w:rsid w:val="00E43A61"/>
    <w:rsid w:val="00E47558"/>
    <w:rsid w:val="00E563AF"/>
    <w:rsid w:val="00E57F90"/>
    <w:rsid w:val="00E63EC5"/>
    <w:rsid w:val="00E72BEC"/>
    <w:rsid w:val="00E72E49"/>
    <w:rsid w:val="00E74942"/>
    <w:rsid w:val="00E76335"/>
    <w:rsid w:val="00E87947"/>
    <w:rsid w:val="00EA7E4F"/>
    <w:rsid w:val="00EB2F7A"/>
    <w:rsid w:val="00ED40BD"/>
    <w:rsid w:val="00EF6D1F"/>
    <w:rsid w:val="00F02461"/>
    <w:rsid w:val="00F07D2A"/>
    <w:rsid w:val="00F12B77"/>
    <w:rsid w:val="00F146C8"/>
    <w:rsid w:val="00F42F59"/>
    <w:rsid w:val="00F44BEB"/>
    <w:rsid w:val="00F524A4"/>
    <w:rsid w:val="00F73450"/>
    <w:rsid w:val="00F749CF"/>
    <w:rsid w:val="00F85176"/>
    <w:rsid w:val="00F96162"/>
    <w:rsid w:val="00FA3227"/>
    <w:rsid w:val="00FA66D3"/>
    <w:rsid w:val="00FB0A48"/>
    <w:rsid w:val="00FB2662"/>
    <w:rsid w:val="00FC65EC"/>
    <w:rsid w:val="00FE380B"/>
    <w:rsid w:val="00FE669F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47D6EAAB-EB2E-47C7-91F6-A5AFDB53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0586-44A2-4DBB-A2FF-95B86BE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2945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16</cp:revision>
  <cp:lastPrinted>2022-07-13T06:42:00Z</cp:lastPrinted>
  <dcterms:created xsi:type="dcterms:W3CDTF">2022-07-12T08:00:00Z</dcterms:created>
  <dcterms:modified xsi:type="dcterms:W3CDTF">2022-07-13T07:27:00Z</dcterms:modified>
</cp:coreProperties>
</file>