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4C" w:rsidRPr="00CB574C" w:rsidRDefault="00CB574C" w:rsidP="00BF4D7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…………………………..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Pieczątka zamawiającego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CB574C" w:rsidRPr="00CB574C" w:rsidRDefault="006754E3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ZAPYTANIE OFERTOWE NR ZK/2</w:t>
      </w:r>
      <w:r w:rsidR="00CB574C" w:rsidRPr="00CB574C">
        <w:rPr>
          <w:rFonts w:ascii="Century Gothic" w:hAnsi="Century Gothic"/>
          <w:b/>
        </w:rPr>
        <w:t>/</w:t>
      </w:r>
      <w:r w:rsidR="00BA7E52" w:rsidRPr="00BA7E52">
        <w:rPr>
          <w:rFonts w:ascii="Century Gothic" w:hAnsi="Century Gothic"/>
          <w:b/>
        </w:rPr>
        <w:t>WPAP</w:t>
      </w:r>
      <w:r w:rsidR="00CB574C" w:rsidRPr="00CB574C">
        <w:rPr>
          <w:rFonts w:ascii="Century Gothic" w:hAnsi="Century Gothic"/>
          <w:b/>
        </w:rPr>
        <w:t>/VI</w:t>
      </w:r>
      <w:r w:rsidR="00BA7E52" w:rsidRPr="00BA7E52">
        <w:rPr>
          <w:rFonts w:ascii="Century Gothic" w:hAnsi="Century Gothic"/>
          <w:b/>
        </w:rPr>
        <w:t>I</w:t>
      </w:r>
      <w:r w:rsidR="00CB574C" w:rsidRPr="00CB574C">
        <w:rPr>
          <w:rFonts w:ascii="Century Gothic" w:hAnsi="Century Gothic"/>
          <w:b/>
        </w:rPr>
        <w:t>/2020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Specyfikacja Istotnych Warunków Zamówienia (SIWZ)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dotycząca zapytania ofertowego na: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Nazwa zamówienia: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:rsidR="00CB574C" w:rsidRPr="00CB574C" w:rsidRDefault="000347CD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0347CD">
        <w:rPr>
          <w:rFonts w:ascii="Century Gothic" w:hAnsi="Century Gothic"/>
          <w:b/>
        </w:rPr>
        <w:t xml:space="preserve">Zakup i dostawa 6 kompletów </w:t>
      </w:r>
      <w:r w:rsidR="006754E3">
        <w:rPr>
          <w:rFonts w:ascii="Century Gothic" w:hAnsi="Century Gothic"/>
          <w:b/>
        </w:rPr>
        <w:t>artykułów plastycznych</w:t>
      </w:r>
      <w:r w:rsidRPr="000347CD">
        <w:rPr>
          <w:rFonts w:ascii="Century Gothic" w:hAnsi="Century Gothic"/>
          <w:b/>
        </w:rPr>
        <w:t xml:space="preserve"> (zgodnie z załącznikiem </w:t>
      </w:r>
      <w:r w:rsidR="006754E3">
        <w:rPr>
          <w:rFonts w:ascii="Century Gothic" w:hAnsi="Century Gothic"/>
          <w:b/>
        </w:rPr>
        <w:t xml:space="preserve">nr 2 </w:t>
      </w:r>
      <w:r w:rsidRPr="000347CD">
        <w:rPr>
          <w:rFonts w:ascii="Century Gothic" w:hAnsi="Century Gothic"/>
          <w:b/>
        </w:rPr>
        <w:t xml:space="preserve">do SIWZ) dla 2 </w:t>
      </w:r>
      <w:r w:rsidR="006754E3">
        <w:rPr>
          <w:rFonts w:ascii="Century Gothic" w:hAnsi="Century Gothic"/>
          <w:b/>
        </w:rPr>
        <w:t>przedszkoli</w:t>
      </w:r>
      <w:r w:rsidRPr="000347CD">
        <w:rPr>
          <w:rFonts w:ascii="Century Gothic" w:hAnsi="Century Gothic"/>
          <w:b/>
        </w:rPr>
        <w:t xml:space="preserve"> w Wałbrzychu</w:t>
      </w:r>
      <w:r w:rsidR="006754E3">
        <w:rPr>
          <w:rFonts w:ascii="Century Gothic" w:hAnsi="Century Gothic"/>
          <w:b/>
        </w:rPr>
        <w:t>, łącznie 150 dzieci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 xml:space="preserve">Tytuł projektu: </w:t>
      </w:r>
      <w:r w:rsidR="000347CD" w:rsidRPr="000347CD">
        <w:rPr>
          <w:rFonts w:ascii="Century Gothic" w:hAnsi="Century Gothic"/>
          <w:b/>
          <w:bCs/>
        </w:rPr>
        <w:t>„Wałbrzyskie Przedszkolaki – Akademia Przedszkolaka”</w:t>
      </w:r>
      <w:r w:rsidRPr="00CB574C">
        <w:rPr>
          <w:rFonts w:ascii="Century Gothic" w:hAnsi="Century Gothic"/>
          <w:b/>
          <w:bCs/>
        </w:rPr>
        <w:t xml:space="preserve"> 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>Szacowana wartość zamówienia p</w:t>
      </w:r>
      <w:r w:rsidR="000347CD" w:rsidRPr="000347CD">
        <w:rPr>
          <w:rFonts w:ascii="Century Gothic" w:hAnsi="Century Gothic"/>
          <w:b/>
          <w:bCs/>
        </w:rPr>
        <w:t>on</w:t>
      </w:r>
      <w:r w:rsidRPr="00CB574C">
        <w:rPr>
          <w:rFonts w:ascii="Century Gothic" w:hAnsi="Century Gothic"/>
          <w:b/>
          <w:bCs/>
        </w:rPr>
        <w:t>. 50.000 PLN netto</w:t>
      </w: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FF0000"/>
        </w:rPr>
      </w:pPr>
    </w:p>
    <w:p w:rsidR="00CB574C" w:rsidRPr="00CB574C" w:rsidRDefault="00CB574C" w:rsidP="00BF4D7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  <w:r w:rsidRPr="00CB574C">
        <w:rPr>
          <w:rFonts w:ascii="Century Gothic" w:hAnsi="Century Gothic"/>
        </w:rPr>
        <w:t>Przedmiot zamówienia jest współfinansowany ze środków Unii Europejskiej oraz budżetu państwa w ramach Regionalnego Programu Operacyjnego Województwa Dolnośląskiego na lata 2014-2020</w:t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                                                        </w:t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>Zatwierdziła:</w:t>
      </w:r>
      <w:r w:rsidRPr="00CB574C">
        <w:rPr>
          <w:rFonts w:ascii="Century Gothic" w:hAnsi="Century Gothic"/>
        </w:rPr>
        <w:tab/>
      </w:r>
      <w:r w:rsidRPr="00CB574C">
        <w:rPr>
          <w:rFonts w:ascii="Century Gothic" w:hAnsi="Century Gothic"/>
        </w:rPr>
        <w:tab/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>Mariola Kruszyńska</w:t>
      </w:r>
    </w:p>
    <w:p w:rsidR="00CB574C" w:rsidRPr="00CB574C" w:rsidRDefault="00CB574C" w:rsidP="00BF4D78">
      <w:pPr>
        <w:ind w:left="5103"/>
        <w:rPr>
          <w:rFonts w:ascii="Century Gothic" w:hAnsi="Century Gothic"/>
        </w:rPr>
      </w:pPr>
      <w:r w:rsidRPr="00CB574C">
        <w:rPr>
          <w:rFonts w:ascii="Century Gothic" w:hAnsi="Century Gothic"/>
        </w:rPr>
        <w:t>Prezes Fundacji Edukacji Europejskiej</w:t>
      </w:r>
    </w:p>
    <w:p w:rsidR="00CB574C" w:rsidRPr="00CB574C" w:rsidRDefault="00CB574C" w:rsidP="00BF4D78">
      <w:pPr>
        <w:jc w:val="right"/>
        <w:rPr>
          <w:rFonts w:ascii="Century Gothic" w:hAnsi="Century Gothic"/>
        </w:rPr>
      </w:pPr>
    </w:p>
    <w:p w:rsidR="00CB574C" w:rsidRPr="00CB574C" w:rsidRDefault="00CB574C" w:rsidP="00BF4D78">
      <w:pPr>
        <w:jc w:val="right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                                                          </w:t>
      </w: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0347CD" w:rsidRDefault="00CB574C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Default="000347CD" w:rsidP="00BF4D78">
      <w:pPr>
        <w:rPr>
          <w:rFonts w:ascii="Century Gothic" w:hAnsi="Century Gothic"/>
          <w:color w:val="FF0000"/>
        </w:rPr>
      </w:pPr>
    </w:p>
    <w:p w:rsidR="000347CD" w:rsidRDefault="000347CD" w:rsidP="00BF4D78">
      <w:pPr>
        <w:rPr>
          <w:rFonts w:ascii="Century Gothic" w:hAnsi="Century Gothic"/>
          <w:color w:val="FF0000"/>
        </w:rPr>
      </w:pPr>
    </w:p>
    <w:p w:rsidR="000347CD" w:rsidRDefault="000347CD" w:rsidP="00BF4D78">
      <w:pPr>
        <w:rPr>
          <w:rFonts w:ascii="Century Gothic" w:hAnsi="Century Gothic"/>
          <w:color w:val="FF0000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0347CD" w:rsidRDefault="000347CD" w:rsidP="00BF4D78">
      <w:pPr>
        <w:rPr>
          <w:rFonts w:ascii="Century Gothic" w:hAnsi="Century Gothic"/>
        </w:rPr>
      </w:pPr>
    </w:p>
    <w:p w:rsidR="000347CD" w:rsidRPr="00CB574C" w:rsidRDefault="000347CD" w:rsidP="00BF4D78">
      <w:pPr>
        <w:rPr>
          <w:rFonts w:ascii="Century Gothic" w:hAnsi="Century Gothic"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jc w:val="center"/>
        <w:rPr>
          <w:rFonts w:ascii="Century Gothic" w:hAnsi="Century Gothic"/>
        </w:rPr>
      </w:pPr>
    </w:p>
    <w:p w:rsidR="00CB574C" w:rsidRPr="00CB574C" w:rsidRDefault="00CB574C" w:rsidP="00BF4D78">
      <w:pPr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Wałbrzych, dnia </w:t>
      </w:r>
      <w:r w:rsidR="000347CD" w:rsidRPr="000347CD">
        <w:rPr>
          <w:rFonts w:ascii="Century Gothic" w:hAnsi="Century Gothic"/>
        </w:rPr>
        <w:t>23 lipca</w:t>
      </w:r>
      <w:r w:rsidRPr="00CB574C">
        <w:rPr>
          <w:rFonts w:ascii="Century Gothic" w:hAnsi="Century Gothic"/>
        </w:rPr>
        <w:t xml:space="preserve"> 2020 r.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  <w:color w:val="FF0000"/>
        </w:rPr>
        <w:br w:type="page"/>
      </w:r>
      <w:r w:rsidRPr="00CB574C">
        <w:rPr>
          <w:rFonts w:ascii="Century Gothic" w:hAnsi="Century Gothic"/>
          <w:b/>
        </w:rPr>
        <w:lastRenderedPageBreak/>
        <w:t>I. ZAMAWIAJĄCY: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Siedziba: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Fundacja Edukacji Europejskiej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ul. Dmowskiego 2/4, 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58-300 Wałbrzych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tel./ fax +48 74 664 04 02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</w:rPr>
        <w:t>NIP: 886-26-65-090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  <w:b/>
        </w:rPr>
        <w:t>II. MIEJSCE PUBLIKACJI OGŁOSZENIA O ZAMÓWIENIU</w:t>
      </w:r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 xml:space="preserve">Strona internetowa Fundacji Edukacji Europejskiej: </w:t>
      </w:r>
      <w:hyperlink r:id="rId8" w:history="1">
        <w:r w:rsidRPr="00CB574C">
          <w:rPr>
            <w:rFonts w:ascii="Century Gothic" w:hAnsi="Century Gothic"/>
            <w:u w:val="single"/>
          </w:rPr>
          <w:t>www.fee.org.pl</w:t>
        </w:r>
      </w:hyperlink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Siedziba Zamawiającego</w:t>
      </w:r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Zapytanie, zostanie przekazane do min. trzech, potencjalnych oferentów,</w:t>
      </w:r>
    </w:p>
    <w:p w:rsidR="00CB574C" w:rsidRPr="00CB574C" w:rsidRDefault="00CB574C" w:rsidP="00BF4D78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</w:rPr>
      </w:pPr>
      <w:r w:rsidRPr="00CB574C">
        <w:rPr>
          <w:rFonts w:ascii="Century Gothic" w:hAnsi="Century Gothic"/>
        </w:rPr>
        <w:t>Baza Konkurencyjności</w:t>
      </w: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</w:p>
    <w:p w:rsidR="00CB574C" w:rsidRPr="00CB574C" w:rsidRDefault="00CB574C" w:rsidP="00BF4D78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III. TRYB UDZIELANIA ZAMÓWIENIA</w:t>
      </w:r>
    </w:p>
    <w:p w:rsidR="00CB574C" w:rsidRPr="00CB574C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CB574C">
        <w:rPr>
          <w:rFonts w:ascii="Century Gothic" w:hAnsi="Century Gothic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CB574C" w:rsidRPr="00CB574C" w:rsidRDefault="00CB574C" w:rsidP="00BF4D78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</w:rPr>
      </w:pPr>
    </w:p>
    <w:p w:rsidR="00CB574C" w:rsidRPr="00CB574C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</w:rPr>
        <w:t xml:space="preserve">IV. </w:t>
      </w:r>
      <w:r w:rsidRPr="00CB574C">
        <w:rPr>
          <w:rFonts w:ascii="Century Gothic" w:hAnsi="Century Gothic"/>
          <w:b/>
          <w:bCs/>
        </w:rPr>
        <w:t xml:space="preserve">OKREŚLENIE PRZEDMIOTU ZAMÓWIENIA ORAZ  WIELKOŚCI ZAMÓWIENIA </w:t>
      </w:r>
    </w:p>
    <w:p w:rsidR="00CB574C" w:rsidRPr="00CB574C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CB574C">
        <w:rPr>
          <w:rFonts w:ascii="Century Gothic" w:hAnsi="Century Gothic"/>
          <w:b/>
        </w:rPr>
        <w:t>IV.1.1) Nazwa nadana zamówieniu przez zamawiającego</w:t>
      </w:r>
      <w:r w:rsidRPr="00CB574C">
        <w:rPr>
          <w:rFonts w:ascii="Century Gothic" w:hAnsi="Century Gothic"/>
        </w:rPr>
        <w:t xml:space="preserve">: </w:t>
      </w:r>
      <w:r w:rsidR="000347CD" w:rsidRPr="000347CD">
        <w:rPr>
          <w:rFonts w:ascii="Century Gothic" w:hAnsi="Century Gothic"/>
        </w:rPr>
        <w:t xml:space="preserve">Zakup i dostawa 6 kompletów </w:t>
      </w:r>
      <w:r w:rsidR="006754E3">
        <w:rPr>
          <w:rFonts w:ascii="Century Gothic" w:hAnsi="Century Gothic"/>
        </w:rPr>
        <w:t>artykułów plastycznych</w:t>
      </w:r>
      <w:r w:rsidR="000347CD" w:rsidRPr="000347CD">
        <w:rPr>
          <w:rFonts w:ascii="Century Gothic" w:hAnsi="Century Gothic"/>
        </w:rPr>
        <w:t xml:space="preserve"> dla 150 dzieci w 2 Przedszkolach w Wałbrzychu, przy ul. Limanowskiego 12 i przy ul. Dunikowskiego 39.</w:t>
      </w:r>
    </w:p>
    <w:p w:rsidR="00CB574C" w:rsidRPr="00CB574C" w:rsidRDefault="00CB574C" w:rsidP="00BF4D78">
      <w:p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IV.1.2) Rodzaj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347CD" w:rsidRPr="000347CD">
        <w:rPr>
          <w:rFonts w:ascii="Century Gothic" w:eastAsia="Andale Sans UI" w:hAnsi="Century Gothic"/>
          <w:kern w:val="2"/>
          <w:szCs w:val="24"/>
        </w:rPr>
        <w:t>dostawy</w:t>
      </w:r>
    </w:p>
    <w:p w:rsidR="00ED291D" w:rsidRPr="0009036C" w:rsidRDefault="00CB574C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IV.1.3) Określenie przedmiotu oraz wielkości lub zakresu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Przedmiotem zamówienia jest Zakup </w:t>
      </w:r>
      <w:r w:rsidR="00ED291D">
        <w:rPr>
          <w:rFonts w:ascii="Century Gothic" w:eastAsia="Andale Sans UI" w:hAnsi="Century Gothic"/>
          <w:kern w:val="2"/>
          <w:szCs w:val="24"/>
        </w:rPr>
        <w:t xml:space="preserve">i dostawa 6 kompletów </w:t>
      </w:r>
      <w:r w:rsidR="006754E3">
        <w:rPr>
          <w:rFonts w:ascii="Century Gothic" w:eastAsia="Andale Sans UI" w:hAnsi="Century Gothic"/>
          <w:kern w:val="2"/>
          <w:szCs w:val="24"/>
        </w:rPr>
        <w:t>artykułów plastycznych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dla </w:t>
      </w:r>
      <w:r w:rsidR="00ED291D">
        <w:rPr>
          <w:rFonts w:ascii="Century Gothic" w:eastAsia="Andale Sans UI" w:hAnsi="Century Gothic"/>
          <w:kern w:val="2"/>
          <w:szCs w:val="24"/>
        </w:rPr>
        <w:t>1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50 dzieci w 2 </w:t>
      </w:r>
      <w:r w:rsidR="00ED291D">
        <w:rPr>
          <w:rFonts w:ascii="Century Gothic" w:eastAsia="Andale Sans UI" w:hAnsi="Century Gothic"/>
          <w:kern w:val="2"/>
          <w:szCs w:val="24"/>
        </w:rPr>
        <w:t>przedszkolach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w </w:t>
      </w:r>
      <w:r w:rsidR="00ED291D">
        <w:rPr>
          <w:rFonts w:ascii="Century Gothic" w:eastAsia="Andale Sans UI" w:hAnsi="Century Gothic"/>
          <w:kern w:val="2"/>
          <w:szCs w:val="24"/>
        </w:rPr>
        <w:t>Wałbrzychu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przy ul. </w:t>
      </w:r>
      <w:r w:rsidR="00ED291D">
        <w:rPr>
          <w:rFonts w:ascii="Century Gothic" w:eastAsia="Andale Sans UI" w:hAnsi="Century Gothic"/>
          <w:kern w:val="2"/>
          <w:szCs w:val="24"/>
        </w:rPr>
        <w:t>Limanowskiego 12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 i przy ul.</w:t>
      </w:r>
      <w:r w:rsidR="00ED291D">
        <w:rPr>
          <w:rFonts w:ascii="Century Gothic" w:eastAsia="Andale Sans UI" w:hAnsi="Century Gothic"/>
          <w:kern w:val="2"/>
          <w:szCs w:val="24"/>
        </w:rPr>
        <w:t xml:space="preserve"> Dunikowskiego 39</w:t>
      </w:r>
      <w:r w:rsidR="00ED291D" w:rsidRPr="00ED291D">
        <w:rPr>
          <w:rFonts w:ascii="Century Gothic" w:eastAsia="Andale Sans UI" w:hAnsi="Century Gothic"/>
          <w:kern w:val="2"/>
          <w:szCs w:val="24"/>
        </w:rPr>
        <w:t xml:space="preserve">, niezbędne do otworzenia i prowadzenia działalności Edukacji Przedszkolnej w Placówkach Publicznych.  Wykonawca realizujący dostawę zobowiązany będzie do dostawy elementów zamówienia w budynkach  przedszkolnych, w których </w:t>
      </w:r>
      <w:r w:rsidR="00ED291D" w:rsidRPr="0009036C">
        <w:rPr>
          <w:rFonts w:ascii="Century Gothic" w:eastAsia="Andale Sans UI" w:hAnsi="Century Gothic"/>
          <w:kern w:val="2"/>
          <w:szCs w:val="24"/>
        </w:rPr>
        <w:t xml:space="preserve">otwierane są nowe grupy </w:t>
      </w:r>
      <w:r w:rsidR="00ED291D" w:rsidRPr="0009036C">
        <w:rPr>
          <w:rFonts w:ascii="Century Gothic" w:eastAsia="Andale Sans UI" w:hAnsi="Century Gothic" w:cs="Arial"/>
          <w:kern w:val="2"/>
          <w:szCs w:val="24"/>
        </w:rPr>
        <w:t>pod adres:</w:t>
      </w:r>
    </w:p>
    <w:p w:rsidR="00ED291D" w:rsidRPr="0009036C" w:rsidRDefault="00ED291D" w:rsidP="00BF4D78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Century Gothic" w:eastAsia="Andale Sans UI" w:hAnsi="Century Gothic" w:cs="Arial"/>
          <w:kern w:val="2"/>
        </w:rPr>
      </w:pPr>
      <w:r w:rsidRPr="0009036C">
        <w:rPr>
          <w:rFonts w:ascii="Century Gothic" w:eastAsia="Andale Sans UI" w:hAnsi="Century Gothic" w:cs="Arial"/>
          <w:kern w:val="2"/>
        </w:rPr>
        <w:t xml:space="preserve">Wałbrzych, ul. Limanowskiego 12 w terminie </w:t>
      </w:r>
      <w:r w:rsidR="0009036C">
        <w:rPr>
          <w:rFonts w:ascii="Century Gothic" w:eastAsia="Andale Sans UI" w:hAnsi="Century Gothic" w:cs="Arial"/>
          <w:kern w:val="2"/>
        </w:rPr>
        <w:t>do  24</w:t>
      </w:r>
      <w:r w:rsidRPr="0009036C">
        <w:rPr>
          <w:rFonts w:ascii="Century Gothic" w:eastAsia="Andale Sans UI" w:hAnsi="Century Gothic" w:cs="Arial"/>
          <w:kern w:val="2"/>
        </w:rPr>
        <w:t>.</w:t>
      </w:r>
      <w:r w:rsidR="0009036C" w:rsidRPr="0009036C">
        <w:rPr>
          <w:rFonts w:ascii="Century Gothic" w:eastAsia="Andale Sans UI" w:hAnsi="Century Gothic" w:cs="Arial"/>
          <w:kern w:val="2"/>
        </w:rPr>
        <w:t>08.2020</w:t>
      </w:r>
      <w:r w:rsidRPr="0009036C">
        <w:rPr>
          <w:rFonts w:ascii="Century Gothic" w:eastAsia="Andale Sans UI" w:hAnsi="Century Gothic" w:cs="Arial"/>
          <w:kern w:val="2"/>
        </w:rPr>
        <w:t xml:space="preserve"> roku, </w:t>
      </w:r>
    </w:p>
    <w:p w:rsidR="00ED291D" w:rsidRPr="0009036C" w:rsidRDefault="00ED291D" w:rsidP="00BF4D78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Century Gothic" w:eastAsia="Andale Sans UI" w:hAnsi="Century Gothic" w:cs="Arial"/>
          <w:kern w:val="2"/>
        </w:rPr>
      </w:pPr>
      <w:r w:rsidRPr="0009036C">
        <w:rPr>
          <w:rFonts w:ascii="Century Gothic" w:eastAsia="Andale Sans UI" w:hAnsi="Century Gothic" w:cs="Arial"/>
          <w:kern w:val="2"/>
        </w:rPr>
        <w:t xml:space="preserve">Wałbrzych, ul. Dunikowskiego 39 w terminie </w:t>
      </w:r>
      <w:r w:rsidR="0009036C" w:rsidRPr="0009036C">
        <w:rPr>
          <w:rFonts w:ascii="Century Gothic" w:eastAsia="Andale Sans UI" w:hAnsi="Century Gothic" w:cs="Arial"/>
          <w:kern w:val="2"/>
        </w:rPr>
        <w:t>do 2</w:t>
      </w:r>
      <w:r w:rsidR="0009036C">
        <w:rPr>
          <w:rFonts w:ascii="Century Gothic" w:eastAsia="Andale Sans UI" w:hAnsi="Century Gothic" w:cs="Arial"/>
          <w:kern w:val="2"/>
        </w:rPr>
        <w:t>4</w:t>
      </w:r>
      <w:r w:rsidRPr="0009036C">
        <w:rPr>
          <w:rFonts w:ascii="Century Gothic" w:eastAsia="Andale Sans UI" w:hAnsi="Century Gothic" w:cs="Arial"/>
          <w:kern w:val="2"/>
        </w:rPr>
        <w:t>.</w:t>
      </w:r>
      <w:r w:rsidR="0009036C" w:rsidRPr="0009036C">
        <w:rPr>
          <w:rFonts w:ascii="Century Gothic" w:eastAsia="Andale Sans UI" w:hAnsi="Century Gothic" w:cs="Arial"/>
          <w:kern w:val="2"/>
        </w:rPr>
        <w:t>08</w:t>
      </w:r>
      <w:r w:rsidRPr="0009036C">
        <w:rPr>
          <w:rFonts w:ascii="Century Gothic" w:eastAsia="Andale Sans UI" w:hAnsi="Century Gothic" w:cs="Arial"/>
          <w:kern w:val="2"/>
        </w:rPr>
        <w:t>.2020 roku.</w:t>
      </w:r>
    </w:p>
    <w:p w:rsidR="00ED291D" w:rsidRPr="00ED291D" w:rsidRDefault="00ED291D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  <w:r w:rsidRPr="0009036C">
        <w:rPr>
          <w:rFonts w:ascii="Century Gothic" w:eastAsia="Andale Sans UI" w:hAnsi="Century Gothic" w:cs="Arial"/>
          <w:kern w:val="2"/>
          <w:szCs w:val="24"/>
        </w:rPr>
        <w:t xml:space="preserve">Szczegółowy opis przedmiotu zamówienia wraz z zestawieniem </w:t>
      </w:r>
      <w:r w:rsidRPr="00ED291D">
        <w:rPr>
          <w:rFonts w:ascii="Century Gothic" w:eastAsia="Andale Sans UI" w:hAnsi="Century Gothic" w:cs="Arial"/>
          <w:kern w:val="2"/>
          <w:szCs w:val="24"/>
        </w:rPr>
        <w:t xml:space="preserve">ilościowym </w:t>
      </w:r>
      <w:r w:rsidRPr="00ED291D">
        <w:rPr>
          <w:rFonts w:ascii="Century Gothic" w:eastAsia="Andale Sans UI" w:hAnsi="Century Gothic" w:cs="Arial"/>
          <w:kern w:val="2"/>
          <w:szCs w:val="24"/>
        </w:rPr>
        <w:br/>
        <w:t>i jakościowym jak również warunki techniczne wykonania przedmiotu zamówienia przedstawiony jest w specyfikacji technicznej przedmiotu zamówienia w załącznik</w:t>
      </w:r>
      <w:r w:rsidR="009903B3">
        <w:rPr>
          <w:rFonts w:ascii="Century Gothic" w:eastAsia="Andale Sans UI" w:hAnsi="Century Gothic" w:cs="Arial"/>
          <w:kern w:val="2"/>
          <w:szCs w:val="24"/>
        </w:rPr>
        <w:t xml:space="preserve">u nr 2 do </w:t>
      </w:r>
      <w:r w:rsidR="00294113">
        <w:rPr>
          <w:rFonts w:ascii="Century Gothic" w:eastAsia="Andale Sans UI" w:hAnsi="Century Gothic" w:cs="Arial"/>
          <w:kern w:val="2"/>
          <w:szCs w:val="24"/>
        </w:rPr>
        <w:t>SIWZ. Dopuszcza się 20</w:t>
      </w:r>
      <w:r w:rsidRPr="00ED291D">
        <w:rPr>
          <w:rFonts w:ascii="Century Gothic" w:eastAsia="Andale Sans UI" w:hAnsi="Century Gothic" w:cs="Arial"/>
          <w:kern w:val="2"/>
          <w:szCs w:val="24"/>
        </w:rPr>
        <w:t xml:space="preserve">% tolerancję (+ lub -) w zakresie parametrów gabarytowych wszystkich produktów lub zestawu produktów przedstawionych w </w:t>
      </w:r>
      <w:r w:rsidR="006754E3">
        <w:rPr>
          <w:rFonts w:ascii="Century Gothic" w:eastAsia="Andale Sans UI" w:hAnsi="Century Gothic" w:cs="Arial"/>
          <w:kern w:val="2"/>
          <w:szCs w:val="24"/>
        </w:rPr>
        <w:t>załączniku nr. 2.</w:t>
      </w:r>
    </w:p>
    <w:p w:rsidR="00ED291D" w:rsidRPr="00ED291D" w:rsidRDefault="00ED291D" w:rsidP="00BF4D78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Cs w:val="24"/>
        </w:rPr>
      </w:pPr>
    </w:p>
    <w:p w:rsidR="00ED291D" w:rsidRPr="00ED291D" w:rsidRDefault="00ED291D" w:rsidP="00BF4D78">
      <w:pPr>
        <w:jc w:val="both"/>
        <w:rPr>
          <w:rFonts w:ascii="Century Gothic" w:hAnsi="Century Gothic"/>
          <w:b/>
        </w:rPr>
      </w:pPr>
      <w:r w:rsidRPr="00ED291D">
        <w:rPr>
          <w:rFonts w:ascii="Century Gothic" w:hAnsi="Century Gothic"/>
          <w:b/>
        </w:rPr>
        <w:t>Dodatkowe informacje:</w:t>
      </w:r>
    </w:p>
    <w:p w:rsidR="00ED291D" w:rsidRPr="00ED291D" w:rsidRDefault="00ED291D" w:rsidP="00BF4D78">
      <w:pPr>
        <w:jc w:val="both"/>
        <w:rPr>
          <w:rFonts w:ascii="Century Gothic" w:hAnsi="Century Gothic"/>
        </w:rPr>
      </w:pPr>
      <w:r w:rsidRPr="00ED291D">
        <w:rPr>
          <w:rFonts w:ascii="Century Gothic" w:hAnsi="Century Gothic"/>
        </w:rPr>
        <w:t xml:space="preserve">- dostarczony przedmiot zamówienia winien być fabrycznie nowy, wolny od wad, wykonany w ramach bezpiecznych technologii oraz dopuszczony do stosowania w placówkach oświatowych </w:t>
      </w:r>
      <w:r w:rsidR="009903B3">
        <w:rPr>
          <w:rFonts w:ascii="Century Gothic" w:hAnsi="Century Gothic"/>
        </w:rPr>
        <w:t>–</w:t>
      </w:r>
      <w:r w:rsidRPr="00ED291D">
        <w:rPr>
          <w:rFonts w:ascii="Century Gothic" w:hAnsi="Century Gothic"/>
        </w:rPr>
        <w:t xml:space="preserve"> </w:t>
      </w:r>
      <w:r w:rsidR="009903B3">
        <w:rPr>
          <w:rFonts w:ascii="Century Gothic" w:hAnsi="Century Gothic"/>
        </w:rPr>
        <w:t>przedszkolach,</w:t>
      </w:r>
    </w:p>
    <w:p w:rsidR="00ED291D" w:rsidRPr="00ED291D" w:rsidRDefault="00ED291D" w:rsidP="00BF4D78">
      <w:pPr>
        <w:jc w:val="both"/>
        <w:rPr>
          <w:rFonts w:ascii="Century Gothic" w:hAnsi="Century Gothic"/>
        </w:rPr>
      </w:pPr>
      <w:r w:rsidRPr="00ED291D">
        <w:rPr>
          <w:rFonts w:ascii="Century Gothic" w:hAnsi="Century Gothic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</w:t>
      </w:r>
      <w:r w:rsidR="009903B3">
        <w:rPr>
          <w:rFonts w:ascii="Century Gothic" w:hAnsi="Century Gothic"/>
        </w:rPr>
        <w:t xml:space="preserve"> zapewnienie t</w:t>
      </w:r>
      <w:r w:rsidRPr="00ED291D">
        <w:rPr>
          <w:rFonts w:ascii="Century Gothic" w:hAnsi="Century Gothic"/>
        </w:rPr>
        <w:t>ransport</w:t>
      </w:r>
      <w:r w:rsidR="009903B3">
        <w:rPr>
          <w:rFonts w:ascii="Century Gothic" w:hAnsi="Century Gothic"/>
        </w:rPr>
        <w:t>u</w:t>
      </w:r>
      <w:r w:rsidRPr="00ED291D">
        <w:rPr>
          <w:rFonts w:ascii="Century Gothic" w:hAnsi="Century Gothic"/>
        </w:rPr>
        <w:t xml:space="preserve"> (na koszt i ryzyko) Wykonawcy,</w:t>
      </w:r>
    </w:p>
    <w:p w:rsidR="00CB574C" w:rsidRPr="00CB574C" w:rsidRDefault="00ED291D" w:rsidP="00BF4D78">
      <w:pPr>
        <w:widowControl w:val="0"/>
        <w:suppressAutoHyphens/>
        <w:jc w:val="both"/>
        <w:rPr>
          <w:rFonts w:ascii="Century Gothic" w:hAnsi="Century Gothic"/>
          <w:b/>
        </w:rPr>
      </w:pPr>
      <w:r w:rsidRPr="00ED291D">
        <w:rPr>
          <w:rFonts w:ascii="Century Gothic" w:hAnsi="Century Gothic"/>
        </w:rPr>
        <w:t xml:space="preserve">- dostawca </w:t>
      </w:r>
      <w:r w:rsidRPr="006539D4">
        <w:rPr>
          <w:rFonts w:ascii="Century Gothic" w:hAnsi="Century Gothic"/>
        </w:rPr>
        <w:t xml:space="preserve">obowiązany jest przekazać Zamawiającemu w dniu dostawy wszelkie atesty i certyfikaty dopuszczające do stosowania dostarczanego zamówienia zgodnie z </w:t>
      </w:r>
      <w:r w:rsidRPr="006539D4">
        <w:rPr>
          <w:rFonts w:ascii="Century Gothic" w:hAnsi="Century Gothic"/>
          <w:b/>
        </w:rPr>
        <w:t>zamówieniem w wersji papierowej</w:t>
      </w:r>
      <w:r w:rsidR="00294113">
        <w:rPr>
          <w:rFonts w:ascii="Century Gothic" w:hAnsi="Century Gothic"/>
          <w:b/>
        </w:rPr>
        <w:t xml:space="preserve"> (jeśli dotyczy)</w:t>
      </w:r>
      <w:r w:rsidRPr="006539D4">
        <w:rPr>
          <w:rFonts w:ascii="Century Gothic" w:hAnsi="Century Gothic"/>
          <w:b/>
        </w:rPr>
        <w:t>.</w:t>
      </w:r>
    </w:p>
    <w:p w:rsidR="00CB574C" w:rsidRPr="00CB574C" w:rsidRDefault="006539D4" w:rsidP="00BF4D78">
      <w:pPr>
        <w:jc w:val="both"/>
        <w:rPr>
          <w:rFonts w:ascii="Century Gothic" w:hAnsi="Century Gothic"/>
        </w:rPr>
      </w:pPr>
      <w:r w:rsidRPr="006539D4">
        <w:rPr>
          <w:rFonts w:ascii="Century Gothic" w:hAnsi="Century Gothic"/>
        </w:rPr>
        <w:t>- w</w:t>
      </w:r>
      <w:r w:rsidR="00CB574C" w:rsidRPr="00CB574C">
        <w:rPr>
          <w:rFonts w:ascii="Century Gothic" w:hAnsi="Century Gothic"/>
        </w:rPr>
        <w:t xml:space="preserve"> razie zmieniających się wytycznych i zaleceń w obszarze panującego zagrożenia z tytułu pandemii </w:t>
      </w:r>
      <w:proofErr w:type="spellStart"/>
      <w:r w:rsidR="00CB574C" w:rsidRPr="00CB574C">
        <w:rPr>
          <w:rFonts w:ascii="Century Gothic" w:hAnsi="Century Gothic"/>
        </w:rPr>
        <w:t>koronawirusa</w:t>
      </w:r>
      <w:proofErr w:type="spellEnd"/>
      <w:r w:rsidRPr="006539D4">
        <w:rPr>
          <w:rFonts w:ascii="Century Gothic" w:hAnsi="Century Gothic"/>
        </w:rPr>
        <w:t>,</w:t>
      </w:r>
      <w:r w:rsidR="00CB574C" w:rsidRPr="00CB574C">
        <w:rPr>
          <w:rFonts w:ascii="Century Gothic" w:hAnsi="Century Gothic"/>
        </w:rPr>
        <w:t xml:space="preserve"> szczegóły związane z </w:t>
      </w:r>
      <w:r w:rsidRPr="006539D4">
        <w:rPr>
          <w:rFonts w:ascii="Century Gothic" w:hAnsi="Century Gothic"/>
        </w:rPr>
        <w:t xml:space="preserve">dostawą wyposażenia </w:t>
      </w:r>
      <w:r w:rsidR="00CB574C" w:rsidRPr="00CB574C">
        <w:rPr>
          <w:rFonts w:ascii="Century Gothic" w:hAnsi="Century Gothic"/>
        </w:rPr>
        <w:t xml:space="preserve">będą ustalane indywidualnie z wybranymi oferentami. Zmiany warunków </w:t>
      </w:r>
      <w:r w:rsidRPr="006539D4">
        <w:rPr>
          <w:rFonts w:ascii="Century Gothic" w:hAnsi="Century Gothic"/>
        </w:rPr>
        <w:t xml:space="preserve">dostawy </w:t>
      </w:r>
      <w:r w:rsidR="00CB574C" w:rsidRPr="00CB574C">
        <w:rPr>
          <w:rFonts w:ascii="Century Gothic" w:hAnsi="Century Gothic"/>
        </w:rPr>
        <w:t xml:space="preserve">w tym zakresie nie mogą wpływać na zwiększenie </w:t>
      </w:r>
      <w:r w:rsidRPr="006539D4">
        <w:rPr>
          <w:rFonts w:ascii="Century Gothic" w:hAnsi="Century Gothic"/>
        </w:rPr>
        <w:t xml:space="preserve">ceny </w:t>
      </w:r>
      <w:r w:rsidR="00CB574C" w:rsidRPr="00CB574C">
        <w:rPr>
          <w:rFonts w:ascii="Century Gothic" w:hAnsi="Century Gothic"/>
        </w:rPr>
        <w:t xml:space="preserve"> </w:t>
      </w:r>
      <w:r w:rsidRPr="006539D4">
        <w:rPr>
          <w:rFonts w:ascii="Century Gothic" w:hAnsi="Century Gothic"/>
        </w:rPr>
        <w:t xml:space="preserve">zakupionych produktów w </w:t>
      </w:r>
      <w:r w:rsidR="00CB574C" w:rsidRPr="00CB574C">
        <w:rPr>
          <w:rFonts w:ascii="Century Gothic" w:hAnsi="Century Gothic"/>
        </w:rPr>
        <w:t xml:space="preserve">przedstawionej </w:t>
      </w:r>
      <w:r w:rsidRPr="006539D4">
        <w:rPr>
          <w:rFonts w:ascii="Century Gothic" w:hAnsi="Century Gothic"/>
        </w:rPr>
        <w:t xml:space="preserve">ofercie </w:t>
      </w:r>
      <w:r w:rsidR="00CB574C" w:rsidRPr="00CB574C">
        <w:rPr>
          <w:rFonts w:ascii="Century Gothic" w:hAnsi="Century Gothic"/>
        </w:rPr>
        <w:t xml:space="preserve">w </w:t>
      </w:r>
      <w:r w:rsidRPr="006539D4">
        <w:rPr>
          <w:rFonts w:ascii="Century Gothic" w:hAnsi="Century Gothic"/>
        </w:rPr>
        <w:t xml:space="preserve">złożonym </w:t>
      </w:r>
      <w:r w:rsidR="00CB574C" w:rsidRPr="00CB574C">
        <w:rPr>
          <w:rFonts w:ascii="Century Gothic" w:hAnsi="Century Gothic"/>
        </w:rPr>
        <w:t>formularzu ofertowym.</w:t>
      </w:r>
    </w:p>
    <w:p w:rsidR="00CB574C" w:rsidRPr="00CB574C" w:rsidRDefault="00CB574C" w:rsidP="00BF4D78">
      <w:pPr>
        <w:jc w:val="both"/>
        <w:rPr>
          <w:rFonts w:ascii="Century Gothic" w:hAnsi="Century Gothic"/>
        </w:rPr>
      </w:pP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IV.1.4) Czy przewiduje się udzielenie zamówień uzupełniających: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040508">
        <w:rPr>
          <w:rFonts w:ascii="Century Gothic" w:eastAsia="Andale Sans UI" w:hAnsi="Century Gothic"/>
          <w:kern w:val="2"/>
          <w:szCs w:val="24"/>
        </w:rPr>
        <w:t xml:space="preserve">tak. Zamawiający przewiduje </w:t>
      </w:r>
      <w:r w:rsidR="00040508" w:rsidRPr="00040508">
        <w:rPr>
          <w:rFonts w:ascii="Century Gothic" w:eastAsia="Andale Sans UI" w:hAnsi="Century Gothic"/>
          <w:kern w:val="2"/>
          <w:szCs w:val="24"/>
        </w:rPr>
        <w:lastRenderedPageBreak/>
        <w:t>udzielenie zamówień uzupełniających i dodatkowych w przypadku zwiększenia zapotrzebowania do 50% łącznej wartości zamówienia.</w:t>
      </w:r>
    </w:p>
    <w:p w:rsidR="00040508" w:rsidRPr="00040508" w:rsidRDefault="00CB574C" w:rsidP="00BF4D78">
      <w:pPr>
        <w:rPr>
          <w:rFonts w:ascii="Century Gothic" w:hAnsi="Century Gothic"/>
        </w:rPr>
      </w:pPr>
      <w:r w:rsidRPr="00CB574C">
        <w:rPr>
          <w:rFonts w:ascii="Century Gothic" w:hAnsi="Century Gothic"/>
          <w:b/>
        </w:rPr>
        <w:t>IV.1.5) Wspólny Słownik Zamówień (CPV):</w:t>
      </w:r>
      <w:r w:rsidRPr="00CB574C">
        <w:rPr>
          <w:rFonts w:ascii="Century Gothic" w:hAnsi="Century Gothic"/>
        </w:rPr>
        <w:t xml:space="preserve"> </w:t>
      </w:r>
    </w:p>
    <w:p w:rsidR="00CB574C" w:rsidRPr="00040508" w:rsidRDefault="00040508" w:rsidP="00BF4D78">
      <w:pPr>
        <w:rPr>
          <w:rFonts w:ascii="Century Gothic" w:hAnsi="Century Gothic"/>
        </w:rPr>
      </w:pPr>
      <w:r w:rsidRPr="00040508">
        <w:rPr>
          <w:rFonts w:ascii="Century Gothic" w:hAnsi="Century Gothic"/>
        </w:rPr>
        <w:t>- 3</w:t>
      </w:r>
      <w:r w:rsidR="006754E3">
        <w:rPr>
          <w:rFonts w:ascii="Century Gothic" w:hAnsi="Century Gothic"/>
        </w:rPr>
        <w:t>0192000-1</w:t>
      </w:r>
      <w:r w:rsidRPr="00040508">
        <w:rPr>
          <w:rFonts w:ascii="Century Gothic" w:hAnsi="Century Gothic"/>
        </w:rPr>
        <w:t xml:space="preserve"> – </w:t>
      </w:r>
      <w:r w:rsidR="006754E3">
        <w:rPr>
          <w:rFonts w:ascii="Century Gothic" w:hAnsi="Century Gothic"/>
        </w:rPr>
        <w:t>wyroby biurowe,</w:t>
      </w:r>
    </w:p>
    <w:p w:rsidR="006754E3" w:rsidRPr="006754E3" w:rsidRDefault="00040508" w:rsidP="00BF4D78">
      <w:pPr>
        <w:rPr>
          <w:rFonts w:ascii="Century Gothic" w:hAnsi="Century Gothic"/>
        </w:rPr>
      </w:pPr>
      <w:r w:rsidRPr="00040508">
        <w:rPr>
          <w:rFonts w:ascii="Century Gothic" w:hAnsi="Century Gothic"/>
        </w:rPr>
        <w:t>- 3</w:t>
      </w:r>
      <w:r w:rsidR="006754E3">
        <w:rPr>
          <w:rFonts w:ascii="Century Gothic" w:hAnsi="Century Gothic"/>
        </w:rPr>
        <w:t xml:space="preserve">0197000-6 </w:t>
      </w:r>
      <w:r w:rsidRPr="00040508">
        <w:rPr>
          <w:rFonts w:ascii="Century Gothic" w:hAnsi="Century Gothic"/>
        </w:rPr>
        <w:t xml:space="preserve">– </w:t>
      </w:r>
      <w:r w:rsidR="006754E3">
        <w:rPr>
          <w:rFonts w:ascii="Century Gothic" w:hAnsi="Century Gothic"/>
        </w:rPr>
        <w:t>drobny sprzęt biurowy.</w:t>
      </w:r>
    </w:p>
    <w:p w:rsidR="00CB574C" w:rsidRPr="00CB574C" w:rsidRDefault="00CB574C" w:rsidP="00BF4D78">
      <w:pPr>
        <w:rPr>
          <w:rFonts w:ascii="Century Gothic" w:hAnsi="Century Gothic"/>
        </w:rPr>
      </w:pP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IV.1.6) Czy dopuszcza się złożenie oferty częściowej: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 w:rsidRPr="00040508">
        <w:rPr>
          <w:rFonts w:ascii="Century Gothic" w:eastAsia="Andale Sans UI" w:hAnsi="Century Gothic"/>
          <w:kern w:val="2"/>
          <w:szCs w:val="24"/>
        </w:rPr>
        <w:t>nie.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IV.1.7) Czy dopuszcza się złożenie oferty wariantowej: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nie.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IV.2) CZAS TRWANIA ZAMÓWIENIA LUB TERMIN WYKONANIA: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>
        <w:rPr>
          <w:rFonts w:ascii="Century Gothic" w:eastAsia="Andale Sans UI" w:hAnsi="Century Gothic"/>
          <w:kern w:val="2"/>
          <w:szCs w:val="24"/>
        </w:rPr>
        <w:t>do 30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040508">
        <w:rPr>
          <w:rFonts w:ascii="Century Gothic" w:eastAsia="Andale Sans UI" w:hAnsi="Century Gothic"/>
          <w:kern w:val="2"/>
          <w:szCs w:val="24"/>
        </w:rPr>
        <w:t xml:space="preserve">września </w:t>
      </w:r>
      <w:r w:rsidRPr="00CB574C">
        <w:rPr>
          <w:rFonts w:ascii="Century Gothic" w:eastAsia="Andale Sans UI" w:hAnsi="Century Gothic"/>
          <w:kern w:val="2"/>
          <w:szCs w:val="24"/>
        </w:rPr>
        <w:t>202</w:t>
      </w:r>
      <w:r w:rsidR="00040508">
        <w:rPr>
          <w:rFonts w:ascii="Century Gothic" w:eastAsia="Andale Sans UI" w:hAnsi="Century Gothic"/>
          <w:kern w:val="2"/>
          <w:szCs w:val="24"/>
        </w:rPr>
        <w:t>0.</w:t>
      </w:r>
    </w:p>
    <w:p w:rsidR="00CB574C" w:rsidRPr="00CB574C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 xml:space="preserve">V. INFORMACJE O CHARAKTERZE PRAWNYM, EKONOMICZNYM, FINANSOWYM </w:t>
      </w:r>
      <w:r w:rsidRPr="00CB574C">
        <w:rPr>
          <w:rFonts w:ascii="Century Gothic" w:hAnsi="Century Gothic"/>
          <w:b/>
        </w:rPr>
        <w:br/>
        <w:t>I TECHNICZNYM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V.1) ZALICZKI</w:t>
      </w:r>
    </w:p>
    <w:p w:rsidR="00CB574C" w:rsidRPr="00CB574C" w:rsidRDefault="00CB574C" w:rsidP="00BF4D78">
      <w:pPr>
        <w:numPr>
          <w:ilvl w:val="0"/>
          <w:numId w:val="12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Czy przewiduje się udzielenie zaliczek na poczet wykonania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nie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V.2) WARUNKI UDZIAŁU W POSTĘPOWANIU ORAZ OPIS SPOSOBU DOKONYWANIA OCENY SPEŁNIANIA TYCH WARUNKÓW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 2.1) Uprawnienia do wykonywania określonej działalności lub czynności, jeżeli przepisy prawa nakładają obowiązek ich posiadania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V.2.2) Wiedza i doświadczenie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V.2.3) Potencjał techniczny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V.2.4) Osoby zdolne do wykonania zamówienia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numPr>
          <w:ilvl w:val="0"/>
          <w:numId w:val="13"/>
        </w:numPr>
        <w:tabs>
          <w:tab w:val="left" w:pos="0"/>
        </w:tabs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V.2.5) Sytuacja ekonomiczna i finansowa</w:t>
      </w:r>
    </w:p>
    <w:p w:rsidR="00CB574C" w:rsidRPr="00CB574C" w:rsidRDefault="00CB574C" w:rsidP="00BF4D78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Opis sposobu dokonywania oceny spełniania tego warunku</w:t>
      </w:r>
    </w:p>
    <w:p w:rsidR="00CB574C" w:rsidRPr="00CB574C" w:rsidRDefault="00CB574C" w:rsidP="00BF4D78">
      <w:pPr>
        <w:numPr>
          <w:ilvl w:val="1"/>
          <w:numId w:val="13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nie opisuje i nie wyznacza szczegółowego warunku w tym zakresie.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:rsidR="00CB574C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Załącznik nr 1 – wzór oferty z załącznikiem</w:t>
      </w:r>
      <w:r w:rsidR="00BF4D78">
        <w:rPr>
          <w:rFonts w:ascii="Century Gothic" w:eastAsia="Andale Sans UI" w:hAnsi="Century Gothic"/>
          <w:kern w:val="2"/>
          <w:szCs w:val="24"/>
        </w:rPr>
        <w:t>,</w:t>
      </w:r>
    </w:p>
    <w:p w:rsidR="00BF4D78" w:rsidRPr="00CB574C" w:rsidRDefault="00BF4D78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2 – SIWZ,</w:t>
      </w:r>
    </w:p>
    <w:p w:rsidR="00CB574C" w:rsidRPr="00CB574C" w:rsidRDefault="00A4055D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3</w:t>
      </w:r>
      <w:r w:rsidR="00CB574C" w:rsidRPr="00CB574C">
        <w:rPr>
          <w:rFonts w:ascii="Century Gothic" w:eastAsia="Andale Sans UI" w:hAnsi="Century Gothic"/>
          <w:kern w:val="2"/>
          <w:szCs w:val="24"/>
        </w:rPr>
        <w:t xml:space="preserve"> – oświadczenie o spełnieniu warunków udziału w postępowaniu</w:t>
      </w:r>
    </w:p>
    <w:p w:rsidR="00CB574C" w:rsidRPr="00CB574C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Załącznik nr 4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B574C" w:rsidRPr="00CB574C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Uczestniczeniu w spółce jako wspólnik spółki cywilnej lub spółki osobowej;</w:t>
      </w:r>
    </w:p>
    <w:p w:rsidR="00CB574C" w:rsidRPr="00CB574C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Posiadaniu co najmniej 10% udziałów lub akcji;</w:t>
      </w:r>
    </w:p>
    <w:p w:rsidR="00CB574C" w:rsidRPr="00CB574C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Pełnieniu członka organu nadzorczego lub zarządzającego, prokurenta, pełnomocnika; </w:t>
      </w:r>
    </w:p>
    <w:p w:rsidR="00CB574C" w:rsidRPr="00A4055D" w:rsidRDefault="00CB574C" w:rsidP="00BF4D78">
      <w:pPr>
        <w:numPr>
          <w:ilvl w:val="0"/>
          <w:numId w:val="15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Pozostawaniu w związku małżeńskim, w stosunku pokrewieństwa lub powinowactwa w linii prostej, </w:t>
      </w:r>
      <w:r w:rsidRPr="00256080">
        <w:rPr>
          <w:rFonts w:ascii="Century Gothic" w:eastAsia="Andale Sans UI" w:hAnsi="Century Gothic"/>
          <w:kern w:val="2"/>
          <w:szCs w:val="24"/>
        </w:rPr>
        <w:t>pokrewieństwa lub powinowactwa w linii bocznej do drugiego stopnia lub w stosunku przysposobienia opieki lub kurateli;</w:t>
      </w:r>
    </w:p>
    <w:p w:rsidR="00A4055D" w:rsidRDefault="00CB574C" w:rsidP="00A4055D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Załączniki nr 5 – Podpisany obowiązek informacyjny – RODO</w:t>
      </w:r>
      <w:r w:rsidR="00294113">
        <w:rPr>
          <w:rFonts w:ascii="Century Gothic" w:eastAsia="Andale Sans UI" w:hAnsi="Century Gothic"/>
          <w:kern w:val="2"/>
          <w:szCs w:val="24"/>
        </w:rPr>
        <w:t>;</w:t>
      </w:r>
    </w:p>
    <w:p w:rsidR="00294113" w:rsidRDefault="00A4055D" w:rsidP="00294113">
      <w:pPr>
        <w:numPr>
          <w:ilvl w:val="0"/>
          <w:numId w:val="14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6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– </w:t>
      </w:r>
      <w:r w:rsidR="00294113">
        <w:rPr>
          <w:rFonts w:ascii="Century Gothic" w:eastAsia="Andale Sans UI" w:hAnsi="Century Gothic"/>
          <w:kern w:val="2"/>
          <w:szCs w:val="24"/>
        </w:rPr>
        <w:t>Podpisane oświadczenie o wypełnieniu obowiązków informacyjnych przewidzianych w art. 13 oraz 14 – RODO (jeśli dotyczy);</w:t>
      </w:r>
    </w:p>
    <w:p w:rsidR="00CB574C" w:rsidRPr="00A4055D" w:rsidRDefault="00294113" w:rsidP="00A4055D">
      <w:pPr>
        <w:numPr>
          <w:ilvl w:val="0"/>
          <w:numId w:val="14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 xml:space="preserve">Załącznik nr 7 - </w:t>
      </w:r>
      <w:r w:rsidR="00A4055D" w:rsidRPr="00A4055D">
        <w:rPr>
          <w:rFonts w:ascii="Century Gothic" w:eastAsia="Andale Sans UI" w:hAnsi="Century Gothic"/>
          <w:kern w:val="2"/>
          <w:szCs w:val="24"/>
        </w:rPr>
        <w:t>Zaparafowany i podpisany na ostatniej stronie w odpowiednim miejscu wzór umowy</w:t>
      </w:r>
      <w:r w:rsidR="00A4055D">
        <w:rPr>
          <w:rFonts w:ascii="Century Gothic" w:eastAsia="Andale Sans UI" w:hAnsi="Century Gothic"/>
          <w:kern w:val="2"/>
          <w:szCs w:val="24"/>
        </w:rPr>
        <w:t>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CB574C">
        <w:rPr>
          <w:rFonts w:ascii="Century Gothic" w:eastAsia="Andale Sans UI" w:hAnsi="Century Gothic"/>
          <w:kern w:val="2"/>
          <w:szCs w:val="24"/>
        </w:rPr>
        <w:t>nie</w:t>
      </w:r>
    </w:p>
    <w:p w:rsidR="00CB574C" w:rsidRPr="00CB574C" w:rsidRDefault="00CB574C" w:rsidP="00BF4D78">
      <w:pPr>
        <w:autoSpaceDE w:val="0"/>
        <w:autoSpaceDN w:val="0"/>
        <w:adjustRightInd w:val="0"/>
        <w:spacing w:after="120"/>
        <w:rPr>
          <w:rFonts w:ascii="Century Gothic" w:hAnsi="Century Gothic"/>
          <w:b/>
        </w:rPr>
      </w:pPr>
      <w:r w:rsidRPr="00CB574C">
        <w:rPr>
          <w:rFonts w:ascii="Century Gothic" w:hAnsi="Century Gothic"/>
          <w:b/>
        </w:rPr>
        <w:t>VI. PROCEDURA</w:t>
      </w:r>
    </w:p>
    <w:p w:rsidR="00CB574C" w:rsidRPr="00CB574C" w:rsidRDefault="00CB574C" w:rsidP="00BF4D78">
      <w:pPr>
        <w:widowControl w:val="0"/>
        <w:tabs>
          <w:tab w:val="center" w:pos="4535"/>
        </w:tabs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VI.1) TRYB UDZIELENIA ZAMÓWIENIA</w:t>
      </w:r>
      <w:r w:rsidR="00BF4D78" w:rsidRPr="00BF4D78">
        <w:rPr>
          <w:rFonts w:ascii="Century Gothic" w:eastAsia="Andale Sans UI" w:hAnsi="Century Gothic"/>
          <w:b/>
          <w:kern w:val="2"/>
          <w:szCs w:val="24"/>
        </w:rPr>
        <w:tab/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VI.1.1) Tryb udzielenia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zapytanie ofertowe 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VI.2) KRYTERIA OCENY OFERT</w:t>
      </w:r>
    </w:p>
    <w:p w:rsidR="00CB574C" w:rsidRPr="00CB574C" w:rsidRDefault="00CB574C" w:rsidP="00BF4D78">
      <w:pPr>
        <w:widowControl w:val="0"/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VI.2.1) Kryteria oceny ofert oraz sposób oceny: </w:t>
      </w:r>
    </w:p>
    <w:p w:rsidR="00CB574C" w:rsidRPr="00CB574C" w:rsidRDefault="00CB574C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1. cena brutto - waga 8</w:t>
      </w:r>
      <w:r w:rsidR="00BF4D78" w:rsidRPr="00BF4D78">
        <w:rPr>
          <w:rFonts w:ascii="Century Gothic" w:eastAsia="Andale Sans UI" w:hAnsi="Century Gothic"/>
          <w:kern w:val="2"/>
          <w:szCs w:val="24"/>
        </w:rPr>
        <w:t>0</w:t>
      </w:r>
      <w:r w:rsidRPr="00CB574C">
        <w:rPr>
          <w:rFonts w:ascii="Century Gothic" w:eastAsia="Andale Sans UI" w:hAnsi="Century Gothic"/>
          <w:kern w:val="2"/>
          <w:szCs w:val="24"/>
        </w:rPr>
        <w:t>%,</w:t>
      </w:r>
    </w:p>
    <w:p w:rsidR="00CB574C" w:rsidRDefault="00CB574C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2. </w:t>
      </w:r>
      <w:r w:rsidR="00BF4D78" w:rsidRPr="00BF4D78">
        <w:rPr>
          <w:rFonts w:ascii="Century Gothic" w:eastAsia="Andale Sans UI" w:hAnsi="Century Gothic"/>
          <w:kern w:val="2"/>
          <w:szCs w:val="24"/>
        </w:rPr>
        <w:t>termin płatności – waga 20%,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BF4D78" w:rsidRPr="00A4055D" w:rsidRDefault="00BF4D78" w:rsidP="00BF4D78">
      <w:pPr>
        <w:widowControl w:val="0"/>
        <w:suppressAutoHyphens/>
        <w:rPr>
          <w:rFonts w:ascii="Century Gothic" w:eastAsia="Andale Sans UI" w:hAnsi="Century Gothic"/>
          <w:kern w:val="2"/>
          <w:szCs w:val="24"/>
        </w:rPr>
      </w:pPr>
    </w:p>
    <w:p w:rsidR="00CB574C" w:rsidRPr="00A4055D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VI.2.1.1 Sposób obliczenia ceny oferty:</w:t>
      </w:r>
    </w:p>
    <w:p w:rsidR="00CB574C" w:rsidRPr="00A4055D" w:rsidRDefault="00CB574C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W formularzu ofertowym należy podać cenę brutto w polskich złotych (PLN) do dwóch miejsc po przecinku.</w:t>
      </w:r>
    </w:p>
    <w:p w:rsidR="00256080" w:rsidRPr="00A4055D" w:rsidRDefault="00256080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W formularzu ofertowym należy poda</w:t>
      </w:r>
      <w:r w:rsidR="00A4055D">
        <w:rPr>
          <w:rFonts w:ascii="Century Gothic" w:eastAsia="Andale Sans UI" w:hAnsi="Century Gothic"/>
          <w:kern w:val="2"/>
          <w:szCs w:val="24"/>
        </w:rPr>
        <w:t>ć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ilość dni </w:t>
      </w:r>
      <w:r w:rsidR="00A4055D" w:rsidRPr="00A4055D">
        <w:rPr>
          <w:rFonts w:ascii="Century Gothic" w:eastAsia="Andale Sans UI" w:hAnsi="Century Gothic"/>
          <w:kern w:val="2"/>
          <w:szCs w:val="24"/>
        </w:rPr>
        <w:t>płatności za fakturę.</w:t>
      </w:r>
    </w:p>
    <w:p w:rsidR="00CB574C" w:rsidRPr="00CB574C" w:rsidRDefault="00CB574C" w:rsidP="00BF4D78">
      <w:pPr>
        <w:numPr>
          <w:ilvl w:val="0"/>
          <w:numId w:val="16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 ofertę najkorzystniejszą zamawiający uzna taką, która uzyskała największą punktację spośród ocenianych.</w:t>
      </w:r>
    </w:p>
    <w:p w:rsidR="00CB574C" w:rsidRPr="00256080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VI.2.1.1 Kryterium oceny ofert, którymi zamawiający będzie się kierował przy wyborze oferty, wraz z podaniem znaczenia tego kryterium oraz sposobu oceny ofert:</w:t>
      </w:r>
    </w:p>
    <w:p w:rsid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 xml:space="preserve">Zamawiający dokona oceny i porównania ofert oraz wyboru oferty najkorzystniejszej </w:t>
      </w:r>
      <w:r w:rsidRPr="00256080">
        <w:rPr>
          <w:rFonts w:ascii="Century Gothic" w:eastAsia="Andale Sans UI" w:hAnsi="Century Gothic"/>
          <w:kern w:val="2"/>
          <w:szCs w:val="24"/>
        </w:rPr>
        <w:br/>
        <w:t xml:space="preserve">w oparciu o następujące </w:t>
      </w:r>
      <w:r w:rsidRPr="00CB574C">
        <w:rPr>
          <w:rFonts w:ascii="Century Gothic" w:eastAsia="Andale Sans UI" w:hAnsi="Century Gothic"/>
          <w:kern w:val="2"/>
          <w:szCs w:val="24"/>
        </w:rPr>
        <w:t>kryteria:</w:t>
      </w:r>
    </w:p>
    <w:p w:rsidR="00A4055D" w:rsidRPr="00CB574C" w:rsidRDefault="00A4055D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</w:p>
    <w:p w:rsidR="00CB574C" w:rsidRPr="00CB574C" w:rsidRDefault="00CB574C" w:rsidP="00BF4D78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Cena brutto – wartość wagowa ceny </w:t>
      </w:r>
      <w:r w:rsidR="00BF4D78" w:rsidRPr="00BF4D78">
        <w:rPr>
          <w:rFonts w:ascii="Century Gothic" w:eastAsia="Andale Sans UI" w:hAnsi="Century Gothic"/>
          <w:kern w:val="2"/>
          <w:szCs w:val="24"/>
        </w:rPr>
        <w:t>80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%, na podstawie druku nr 1 (załącznik nr </w:t>
      </w:r>
      <w:r w:rsidR="00256080">
        <w:rPr>
          <w:rFonts w:ascii="Century Gothic" w:eastAsia="Andale Sans UI" w:hAnsi="Century Gothic"/>
          <w:kern w:val="2"/>
          <w:szCs w:val="24"/>
        </w:rPr>
        <w:t>1</w:t>
      </w:r>
      <w:r w:rsidRPr="00CB574C">
        <w:rPr>
          <w:rFonts w:ascii="Century Gothic" w:eastAsia="Andale Sans UI" w:hAnsi="Century Gothic"/>
          <w:kern w:val="2"/>
          <w:szCs w:val="24"/>
        </w:rPr>
        <w:t>)</w:t>
      </w:r>
    </w:p>
    <w:p w:rsidR="00CB574C" w:rsidRPr="00CB574C" w:rsidRDefault="00CB574C" w:rsidP="00BF4D78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</w:rPr>
      </w:pPr>
    </w:p>
    <w:p w:rsidR="00CB574C" w:rsidRPr="00CB574C" w:rsidRDefault="00CB574C" w:rsidP="00BF4D78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ab/>
        <w:t>cena oferty najtańszej</w:t>
      </w:r>
    </w:p>
    <w:p w:rsidR="00CB574C" w:rsidRPr="00CB574C" w:rsidRDefault="00CB574C" w:rsidP="00BF4D78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</w:rPr>
      </w:pPr>
      <w:r w:rsidRPr="00CB574C">
        <w:rPr>
          <w:rFonts w:ascii="Century Gothic" w:hAnsi="Century Gothic"/>
          <w:b/>
          <w:bCs/>
          <w:kern w:val="2"/>
          <w:position w:val="22"/>
        </w:rPr>
        <w:t>ilość punktów =</w:t>
      </w:r>
      <w:r w:rsidRPr="00CB574C">
        <w:rPr>
          <w:rFonts w:ascii="Century Gothic" w:hAnsi="Century Gothic"/>
          <w:b/>
          <w:bCs/>
          <w:kern w:val="2"/>
          <w:position w:val="22"/>
        </w:rPr>
        <w:tab/>
        <w:t xml:space="preserve"> _____________________     </w:t>
      </w:r>
      <w:r w:rsidRPr="00CB574C">
        <w:rPr>
          <w:rFonts w:ascii="Century Gothic" w:hAnsi="Century Gothic"/>
          <w:b/>
          <w:bCs/>
          <w:kern w:val="2"/>
          <w:position w:val="6"/>
        </w:rPr>
        <w:t xml:space="preserve">x </w:t>
      </w:r>
      <w:r w:rsidR="00BF4D78" w:rsidRPr="00BF4D78">
        <w:rPr>
          <w:rFonts w:ascii="Century Gothic" w:hAnsi="Century Gothic"/>
          <w:b/>
          <w:bCs/>
          <w:kern w:val="2"/>
          <w:position w:val="6"/>
        </w:rPr>
        <w:t>80</w:t>
      </w:r>
      <w:r w:rsidRPr="00CB574C">
        <w:rPr>
          <w:rFonts w:ascii="Century Gothic" w:hAnsi="Century Gothic"/>
          <w:b/>
          <w:bCs/>
          <w:kern w:val="2"/>
          <w:position w:val="6"/>
        </w:rPr>
        <w:t xml:space="preserve"> pkt</w:t>
      </w:r>
    </w:p>
    <w:p w:rsidR="00CB574C" w:rsidRPr="00CB574C" w:rsidRDefault="00CB574C" w:rsidP="00BF4D78">
      <w:pPr>
        <w:tabs>
          <w:tab w:val="left" w:pos="3240"/>
        </w:tabs>
        <w:autoSpaceDE w:val="0"/>
        <w:rPr>
          <w:rFonts w:ascii="Century Gothic" w:hAnsi="Century Gothic"/>
          <w:b/>
          <w:bCs/>
        </w:rPr>
      </w:pPr>
      <w:r w:rsidRPr="00CB574C">
        <w:rPr>
          <w:rFonts w:ascii="Century Gothic" w:hAnsi="Century Gothic"/>
          <w:b/>
          <w:bCs/>
        </w:rPr>
        <w:tab/>
        <w:t xml:space="preserve">  cena oferty badanej</w:t>
      </w:r>
    </w:p>
    <w:p w:rsidR="00CB574C" w:rsidRPr="00256080" w:rsidRDefault="00CB574C" w:rsidP="00BF4D78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kern w:val="2"/>
          <w:szCs w:val="24"/>
        </w:rPr>
      </w:pPr>
    </w:p>
    <w:p w:rsidR="00256080" w:rsidRPr="00256080" w:rsidRDefault="00256080" w:rsidP="00256080">
      <w:pPr>
        <w:pStyle w:val="Akapitzlist"/>
        <w:widowControl w:val="0"/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Termin płatności – wartość wagowa oceny 20%, na podstawie druku nr 1 (załącznik nr 1)</w:t>
      </w:r>
    </w:p>
    <w:p w:rsidR="00256080" w:rsidRPr="00256080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b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ab/>
      </w:r>
      <w:r w:rsidRPr="00256080">
        <w:rPr>
          <w:rFonts w:ascii="Century Gothic" w:eastAsia="Andale Sans UI" w:hAnsi="Century Gothic"/>
          <w:b/>
          <w:kern w:val="2"/>
          <w:szCs w:val="24"/>
        </w:rPr>
        <w:t xml:space="preserve">ocena oferty </w:t>
      </w:r>
      <w:r w:rsidR="00294113">
        <w:rPr>
          <w:rFonts w:ascii="Century Gothic" w:eastAsia="Andale Sans UI" w:hAnsi="Century Gothic"/>
          <w:b/>
          <w:kern w:val="2"/>
          <w:szCs w:val="24"/>
        </w:rPr>
        <w:t xml:space="preserve">badanej oferenta </w:t>
      </w:r>
    </w:p>
    <w:p w:rsidR="00256080" w:rsidRPr="00256080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b/>
          <w:kern w:val="2"/>
          <w:szCs w:val="24"/>
        </w:rPr>
      </w:pPr>
      <w:r w:rsidRPr="00256080">
        <w:rPr>
          <w:rFonts w:ascii="Century Gothic" w:eastAsia="Andale Sans UI" w:hAnsi="Century Gothic"/>
          <w:b/>
          <w:kern w:val="2"/>
          <w:szCs w:val="24"/>
        </w:rPr>
        <w:t>ilość punktów =</w:t>
      </w:r>
      <w:r w:rsidRPr="00256080">
        <w:rPr>
          <w:rFonts w:ascii="Century Gothic" w:eastAsia="Andale Sans UI" w:hAnsi="Century Gothic"/>
          <w:b/>
          <w:kern w:val="2"/>
          <w:szCs w:val="24"/>
        </w:rPr>
        <w:tab/>
        <w:t xml:space="preserve"> _____________________     x 20 pkt</w:t>
      </w:r>
    </w:p>
    <w:p w:rsidR="00256080" w:rsidRPr="00256080" w:rsidRDefault="00256080" w:rsidP="00256080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b/>
          <w:kern w:val="2"/>
          <w:szCs w:val="24"/>
        </w:rPr>
      </w:pPr>
      <w:r w:rsidRPr="00256080">
        <w:rPr>
          <w:rFonts w:ascii="Century Gothic" w:eastAsia="Andale Sans UI" w:hAnsi="Century Gothic"/>
          <w:b/>
          <w:kern w:val="2"/>
          <w:szCs w:val="24"/>
        </w:rPr>
        <w:tab/>
        <w:t xml:space="preserve">  ocena oferty z </w:t>
      </w:r>
      <w:r w:rsidR="00834120">
        <w:rPr>
          <w:rFonts w:ascii="Century Gothic" w:eastAsia="Andale Sans UI" w:hAnsi="Century Gothic"/>
          <w:b/>
          <w:kern w:val="2"/>
          <w:szCs w:val="24"/>
        </w:rPr>
        <w:t>najdłuższym</w:t>
      </w:r>
      <w:r w:rsidRPr="00256080">
        <w:rPr>
          <w:rFonts w:ascii="Century Gothic" w:eastAsia="Andale Sans UI" w:hAnsi="Century Gothic"/>
          <w:b/>
          <w:kern w:val="2"/>
          <w:szCs w:val="24"/>
        </w:rPr>
        <w:t xml:space="preserve"> terminem płatności</w:t>
      </w:r>
    </w:p>
    <w:p w:rsidR="00CB574C" w:rsidRPr="00256080" w:rsidRDefault="00CB574C" w:rsidP="00BF4D78">
      <w:pPr>
        <w:widowControl w:val="0"/>
        <w:suppressAutoHyphens/>
        <w:ind w:left="720"/>
        <w:rPr>
          <w:rFonts w:ascii="Century Gothic" w:eastAsia="Andale Sans UI" w:hAnsi="Century Gothic"/>
          <w:kern w:val="2"/>
          <w:szCs w:val="24"/>
        </w:rPr>
      </w:pPr>
    </w:p>
    <w:p w:rsidR="00CB574C" w:rsidRPr="00256080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256080">
        <w:rPr>
          <w:rFonts w:ascii="Century Gothic" w:eastAsia="Andale Sans UI" w:hAnsi="Century Gothic"/>
          <w:kern w:val="2"/>
          <w:szCs w:val="24"/>
        </w:rPr>
        <w:t>Maksymalnie można otrzymać 100 punktów.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bookmarkStart w:id="0" w:name="_GoBack"/>
      <w:bookmarkEnd w:id="0"/>
      <w:r w:rsidRPr="00CB574C">
        <w:rPr>
          <w:rFonts w:ascii="Century Gothic" w:eastAsia="Andale Sans UI" w:hAnsi="Century Gothic"/>
          <w:b/>
          <w:kern w:val="2"/>
          <w:szCs w:val="24"/>
        </w:rPr>
        <w:t>VI.2.2) Czy przeprowadzona będzie aukcja elektroniczna: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nie</w:t>
      </w:r>
    </w:p>
    <w:p w:rsidR="00CB574C" w:rsidRPr="00CB574C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VI.3) ZMIANA UMOWY</w:t>
      </w:r>
    </w:p>
    <w:p w:rsidR="00CB574C" w:rsidRPr="00CB574C" w:rsidRDefault="00CB574C" w:rsidP="00BF4D78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 xml:space="preserve">Czy przewiduje się istotne zmiany postanowień zawartej umowy w stosunku do treści oferty, na podstawie której dokonano wyboru wykonawcy: </w:t>
      </w:r>
      <w:r w:rsidRPr="00CB574C">
        <w:rPr>
          <w:rFonts w:ascii="Century Gothic" w:eastAsia="Andale Sans UI" w:hAnsi="Century Gothic"/>
          <w:kern w:val="2"/>
          <w:szCs w:val="24"/>
        </w:rPr>
        <w:t>tak</w:t>
      </w:r>
    </w:p>
    <w:p w:rsidR="00CB574C" w:rsidRPr="00CB574C" w:rsidRDefault="00CB574C" w:rsidP="00BF4D78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Cs w:val="24"/>
        </w:rPr>
      </w:pPr>
    </w:p>
    <w:p w:rsidR="00CB574C" w:rsidRPr="00CB574C" w:rsidRDefault="00CB574C" w:rsidP="00BC33D3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Dopuszczalne zmiany postanowień umowy oraz określenie warunków zmian</w:t>
      </w:r>
    </w:p>
    <w:p w:rsidR="00CB574C" w:rsidRPr="00CB574C" w:rsidRDefault="00CB574C" w:rsidP="00BC33D3">
      <w:pPr>
        <w:widowControl w:val="0"/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promocyjnych obniżek cen jednostkowych przedmiotu umowy, 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zmian ilościowych zamawianego przedmiotu umowy w zakresie poszczególnych pozycji oferty, do wysokości cen zawartych w ofercie, 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poszerzenia zakresu przedmiotu umowy, w tym ilości treningów organizowanych u jednego oferenta</w:t>
      </w:r>
      <w:r w:rsidR="00BC33D3" w:rsidRPr="00BC33D3">
        <w:rPr>
          <w:rFonts w:ascii="Century Gothic" w:eastAsia="Andale Sans UI" w:hAnsi="Century Gothic"/>
          <w:kern w:val="2"/>
          <w:szCs w:val="24"/>
        </w:rPr>
        <w:t>,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innych okoliczności, których nie można było przewidzieć w chwili zawarcia umowy lub zmiany te są korzystne dla Zamawiającego,</w:t>
      </w:r>
    </w:p>
    <w:p w:rsidR="00CB574C" w:rsidRPr="00CB574C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zmiana terminu lub formy płatności/rozliczenia </w:t>
      </w:r>
    </w:p>
    <w:p w:rsidR="00CB574C" w:rsidRPr="00BC33D3" w:rsidRDefault="00CB574C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zapisy postanowień umowy, które w drodze porozumienia stron zostaną określone jako konieczne do zmiany, z powodu obecnie panującej epidemii/pandemii, które wpłyną na bardziej efektywną i skuteczną realizacji zamówienia w obecnie zmienn</w:t>
      </w:r>
      <w:r w:rsidR="00BC33D3" w:rsidRPr="00BC33D3">
        <w:rPr>
          <w:rFonts w:ascii="Century Gothic" w:eastAsia="Andale Sans UI" w:hAnsi="Century Gothic"/>
          <w:kern w:val="2"/>
          <w:szCs w:val="24"/>
        </w:rPr>
        <w:t>ych warunkach,</w:t>
      </w:r>
    </w:p>
    <w:p w:rsidR="00BC33D3" w:rsidRPr="00BC33D3" w:rsidRDefault="00BC33D3" w:rsidP="00BC33D3">
      <w:pPr>
        <w:numPr>
          <w:ilvl w:val="0"/>
          <w:numId w:val="17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BC33D3">
        <w:rPr>
          <w:rFonts w:ascii="Century Gothic" w:eastAsia="Andale Sans UI" w:hAnsi="Century Gothic"/>
          <w:kern w:val="2"/>
          <w:szCs w:val="24"/>
        </w:rPr>
        <w:t xml:space="preserve">zmiana terminu dostawy poszczególnych części zamówienia </w:t>
      </w:r>
      <w:r w:rsidR="00007AB6">
        <w:rPr>
          <w:rFonts w:ascii="Century Gothic" w:eastAsia="Andale Sans UI" w:hAnsi="Century Gothic"/>
          <w:kern w:val="2"/>
          <w:szCs w:val="24"/>
        </w:rPr>
        <w:t xml:space="preserve">(nie więcej niż 30%) </w:t>
      </w:r>
      <w:r w:rsidR="00007AB6">
        <w:rPr>
          <w:rFonts w:ascii="Century Gothic" w:eastAsia="Andale Sans UI" w:hAnsi="Century Gothic"/>
          <w:kern w:val="2"/>
          <w:szCs w:val="24"/>
        </w:rPr>
        <w:br/>
      </w:r>
      <w:r w:rsidRPr="00BC33D3">
        <w:rPr>
          <w:rFonts w:ascii="Century Gothic" w:eastAsia="Andale Sans UI" w:hAnsi="Century Gothic"/>
          <w:kern w:val="2"/>
          <w:szCs w:val="24"/>
        </w:rPr>
        <w:t>– jednak nie późniejsza niż:</w:t>
      </w:r>
    </w:p>
    <w:p w:rsidR="00BC33D3" w:rsidRPr="00A4055D" w:rsidRDefault="00BC33D3" w:rsidP="00BC33D3">
      <w:pPr>
        <w:suppressAutoHyphens/>
        <w:ind w:left="720"/>
        <w:jc w:val="both"/>
        <w:rPr>
          <w:rFonts w:ascii="Century Gothic" w:eastAsia="Andale Sans UI" w:hAnsi="Century Gothic"/>
          <w:kern w:val="2"/>
          <w:szCs w:val="24"/>
        </w:rPr>
      </w:pPr>
      <w:r w:rsidRPr="00BC33D3">
        <w:rPr>
          <w:rFonts w:ascii="Century Gothic" w:eastAsia="Andale Sans UI" w:hAnsi="Century Gothic"/>
          <w:kern w:val="2"/>
          <w:szCs w:val="24"/>
        </w:rPr>
        <w:t>•</w:t>
      </w:r>
      <w:r w:rsidRPr="00BC33D3">
        <w:rPr>
          <w:rFonts w:ascii="Century Gothic" w:eastAsia="Andale Sans UI" w:hAnsi="Century Gothic"/>
          <w:kern w:val="2"/>
          <w:szCs w:val="24"/>
        </w:rPr>
        <w:tab/>
        <w:t xml:space="preserve">dla przedszkola 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przy ul. Limanowskiego 12 - </w:t>
      </w:r>
      <w:r w:rsidR="00294113">
        <w:rPr>
          <w:rFonts w:ascii="Century Gothic" w:eastAsia="Andale Sans UI" w:hAnsi="Century Gothic"/>
          <w:kern w:val="2"/>
          <w:szCs w:val="24"/>
        </w:rPr>
        <w:t>do 30</w:t>
      </w:r>
      <w:r w:rsidRPr="00A4055D">
        <w:rPr>
          <w:rFonts w:ascii="Century Gothic" w:eastAsia="Andale Sans UI" w:hAnsi="Century Gothic"/>
          <w:kern w:val="2"/>
          <w:szCs w:val="24"/>
        </w:rPr>
        <w:t>.</w:t>
      </w:r>
      <w:r w:rsidR="00A4055D" w:rsidRPr="00A4055D">
        <w:rPr>
          <w:rFonts w:ascii="Century Gothic" w:eastAsia="Andale Sans UI" w:hAnsi="Century Gothic"/>
          <w:kern w:val="2"/>
          <w:szCs w:val="24"/>
        </w:rPr>
        <w:t>0</w:t>
      </w:r>
      <w:r w:rsidR="00294113">
        <w:rPr>
          <w:rFonts w:ascii="Century Gothic" w:eastAsia="Andale Sans UI" w:hAnsi="Century Gothic"/>
          <w:kern w:val="2"/>
          <w:szCs w:val="24"/>
        </w:rPr>
        <w:t>9</w:t>
      </w:r>
      <w:r w:rsidRPr="00A4055D">
        <w:rPr>
          <w:rFonts w:ascii="Century Gothic" w:eastAsia="Andale Sans UI" w:hAnsi="Century Gothic"/>
          <w:kern w:val="2"/>
          <w:szCs w:val="24"/>
        </w:rPr>
        <w:t>.20</w:t>
      </w:r>
      <w:r w:rsidR="00A4055D" w:rsidRPr="00A4055D">
        <w:rPr>
          <w:rFonts w:ascii="Century Gothic" w:eastAsia="Andale Sans UI" w:hAnsi="Century Gothic"/>
          <w:kern w:val="2"/>
          <w:szCs w:val="24"/>
        </w:rPr>
        <w:t>20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roku,</w:t>
      </w:r>
    </w:p>
    <w:p w:rsidR="00CB574C" w:rsidRPr="00A4055D" w:rsidRDefault="00BC33D3" w:rsidP="00BC33D3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>•</w:t>
      </w:r>
      <w:r w:rsidRPr="00A4055D">
        <w:rPr>
          <w:rFonts w:ascii="Century Gothic" w:eastAsia="Andale Sans UI" w:hAnsi="Century Gothic"/>
          <w:kern w:val="2"/>
          <w:szCs w:val="24"/>
        </w:rPr>
        <w:tab/>
        <w:t>dla przedszkola przy ul. Dunikowskiego 39 -</w:t>
      </w:r>
      <w:r w:rsidR="00A4055D" w:rsidRPr="00A4055D">
        <w:rPr>
          <w:rFonts w:ascii="Century Gothic" w:eastAsia="Andale Sans UI" w:hAnsi="Century Gothic"/>
          <w:kern w:val="2"/>
          <w:szCs w:val="24"/>
        </w:rPr>
        <w:t xml:space="preserve"> do</w:t>
      </w:r>
      <w:r w:rsidR="00294113">
        <w:rPr>
          <w:rFonts w:ascii="Century Gothic" w:eastAsia="Andale Sans UI" w:hAnsi="Century Gothic"/>
          <w:kern w:val="2"/>
          <w:szCs w:val="24"/>
        </w:rPr>
        <w:t xml:space="preserve"> 30</w:t>
      </w:r>
      <w:r w:rsidRPr="00A4055D">
        <w:rPr>
          <w:rFonts w:ascii="Century Gothic" w:eastAsia="Andale Sans UI" w:hAnsi="Century Gothic"/>
          <w:kern w:val="2"/>
          <w:szCs w:val="24"/>
        </w:rPr>
        <w:t>.0</w:t>
      </w:r>
      <w:r w:rsidR="00294113">
        <w:rPr>
          <w:rFonts w:ascii="Century Gothic" w:eastAsia="Andale Sans UI" w:hAnsi="Century Gothic"/>
          <w:kern w:val="2"/>
          <w:szCs w:val="24"/>
        </w:rPr>
        <w:t>9</w:t>
      </w:r>
      <w:r w:rsidRPr="00A4055D">
        <w:rPr>
          <w:rFonts w:ascii="Century Gothic" w:eastAsia="Andale Sans UI" w:hAnsi="Century Gothic"/>
          <w:kern w:val="2"/>
          <w:szCs w:val="24"/>
        </w:rPr>
        <w:t>.2020 roku.</w:t>
      </w:r>
    </w:p>
    <w:p w:rsidR="00CB574C" w:rsidRPr="00A4055D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Cs w:val="24"/>
        </w:rPr>
      </w:pPr>
      <w:r w:rsidRPr="00A4055D">
        <w:rPr>
          <w:rFonts w:ascii="Century Gothic" w:eastAsia="Andale Sans UI" w:hAnsi="Century Gothic"/>
          <w:b/>
          <w:kern w:val="2"/>
          <w:szCs w:val="24"/>
        </w:rPr>
        <w:t>VI.4) INFORMACJE ADMINISTRACYJNE</w:t>
      </w:r>
    </w:p>
    <w:p w:rsidR="00CB574C" w:rsidRPr="00A4055D" w:rsidRDefault="00CB574C" w:rsidP="00BF4D78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VI.4.1)</w:t>
      </w:r>
      <w:r w:rsidRPr="00CB574C">
        <w:rPr>
          <w:rFonts w:ascii="Century Gothic" w:eastAsia="Andale Sans UI" w:hAnsi="Century Gothic"/>
          <w:kern w:val="2"/>
          <w:szCs w:val="24"/>
        </w:rPr>
        <w:t> </w:t>
      </w:r>
      <w:r w:rsidRPr="00CB574C">
        <w:rPr>
          <w:rFonts w:ascii="Century Gothic" w:eastAsia="Andale Sans UI" w:hAnsi="Century Gothic"/>
          <w:b/>
          <w:kern w:val="2"/>
          <w:szCs w:val="24"/>
        </w:rPr>
        <w:t>Adres strony internetowej, na której jest dostępna specyfikacja istotnych warunków zamówienia: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www.fee.org.pl</w:t>
      </w:r>
      <w:r w:rsidRPr="00CB574C">
        <w:rPr>
          <w:rFonts w:ascii="Century Gothic" w:eastAsia="Andale Sans UI" w:hAnsi="Century Gothic"/>
          <w:kern w:val="2"/>
          <w:szCs w:val="24"/>
        </w:rPr>
        <w:br/>
      </w:r>
      <w:r w:rsidRPr="00CB574C">
        <w:rPr>
          <w:rFonts w:ascii="Century Gothic" w:eastAsia="Andale Sans UI" w:hAnsi="Century Gothic"/>
          <w:b/>
          <w:kern w:val="2"/>
          <w:szCs w:val="24"/>
        </w:rPr>
        <w:br/>
        <w:t>Specyfikację istotnych warunków zamówienia można uzyskać pod adresem: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Fundacja Edukacji Europejskiej, Wałbrzych, ul. Dmowskiego 2/4 II piętro – </w:t>
      </w:r>
      <w:r w:rsidRPr="00CB574C">
        <w:rPr>
          <w:rFonts w:ascii="Century Gothic" w:eastAsia="Andale Sans UI" w:hAnsi="Century Gothic"/>
          <w:kern w:val="2"/>
          <w:szCs w:val="24"/>
          <w:u w:val="single"/>
        </w:rPr>
        <w:t xml:space="preserve">po wcześniejszym umówieniu telefonicznym, z </w:t>
      </w:r>
      <w:r w:rsidRPr="00A4055D">
        <w:rPr>
          <w:rFonts w:ascii="Century Gothic" w:eastAsia="Andale Sans UI" w:hAnsi="Century Gothic"/>
          <w:kern w:val="2"/>
          <w:szCs w:val="24"/>
          <w:u w:val="single"/>
        </w:rPr>
        <w:t>zachowaniem procedur bezpieczeństwa panujących w biurze Fundacji.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CB574C" w:rsidRPr="00A4055D" w:rsidRDefault="00CB574C" w:rsidP="00BF4D78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b/>
          <w:kern w:val="2"/>
          <w:szCs w:val="24"/>
        </w:rPr>
        <w:t>VI.4.2) Termin składania ofert: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</w:t>
      </w:r>
    </w:p>
    <w:p w:rsidR="00CB574C" w:rsidRPr="00A4055D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 xml:space="preserve">Oferty należy składać </w:t>
      </w:r>
      <w:r w:rsidRPr="00A4055D">
        <w:rPr>
          <w:rFonts w:ascii="Century Gothic" w:eastAsia="Andale Sans UI" w:hAnsi="Century Gothic"/>
          <w:b/>
          <w:kern w:val="2"/>
          <w:szCs w:val="24"/>
        </w:rPr>
        <w:t>do 0</w:t>
      </w:r>
      <w:r w:rsidR="00A4055D" w:rsidRPr="00A4055D">
        <w:rPr>
          <w:rFonts w:ascii="Century Gothic" w:eastAsia="Andale Sans UI" w:hAnsi="Century Gothic"/>
          <w:b/>
          <w:kern w:val="2"/>
          <w:szCs w:val="24"/>
        </w:rPr>
        <w:t>3</w:t>
      </w:r>
      <w:r w:rsidRPr="00A4055D">
        <w:rPr>
          <w:rFonts w:ascii="Century Gothic" w:eastAsia="Andale Sans UI" w:hAnsi="Century Gothic"/>
          <w:b/>
          <w:kern w:val="2"/>
          <w:szCs w:val="24"/>
        </w:rPr>
        <w:t>.07.2020 r.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do godziny </w:t>
      </w:r>
      <w:r w:rsidRPr="00A4055D">
        <w:rPr>
          <w:rFonts w:ascii="Century Gothic" w:eastAsia="Andale Sans UI" w:hAnsi="Century Gothic"/>
          <w:b/>
          <w:kern w:val="2"/>
          <w:szCs w:val="24"/>
        </w:rPr>
        <w:t>11:00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CB574C" w:rsidRPr="00A4055D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 xml:space="preserve">Termin wyboru ofert ustalono do </w:t>
      </w:r>
      <w:r w:rsidR="00A4055D" w:rsidRPr="00A4055D">
        <w:rPr>
          <w:rFonts w:ascii="Century Gothic" w:eastAsia="Andale Sans UI" w:hAnsi="Century Gothic"/>
          <w:b/>
          <w:kern w:val="2"/>
          <w:szCs w:val="24"/>
        </w:rPr>
        <w:t>07</w:t>
      </w:r>
      <w:r w:rsidRPr="00A4055D">
        <w:rPr>
          <w:rFonts w:ascii="Century Gothic" w:eastAsia="Andale Sans UI" w:hAnsi="Century Gothic"/>
          <w:b/>
          <w:kern w:val="2"/>
          <w:szCs w:val="24"/>
        </w:rPr>
        <w:t>.07.2020r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. do godz. </w:t>
      </w:r>
      <w:r w:rsidRPr="00A4055D">
        <w:rPr>
          <w:rFonts w:ascii="Century Gothic" w:eastAsia="Andale Sans UI" w:hAnsi="Century Gothic"/>
          <w:b/>
          <w:kern w:val="2"/>
          <w:szCs w:val="24"/>
        </w:rPr>
        <w:t>17:00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w siedzibie Zamawiającego.</w:t>
      </w:r>
    </w:p>
    <w:p w:rsidR="00CB574C" w:rsidRPr="00CB574C" w:rsidRDefault="00CB574C" w:rsidP="00BF4D78">
      <w:pPr>
        <w:numPr>
          <w:ilvl w:val="0"/>
          <w:numId w:val="18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Cs w:val="24"/>
        </w:rPr>
      </w:pPr>
      <w:r w:rsidRPr="00A4055D">
        <w:rPr>
          <w:rFonts w:ascii="Century Gothic" w:eastAsia="Andale Sans UI" w:hAnsi="Century Gothic"/>
          <w:kern w:val="2"/>
          <w:szCs w:val="24"/>
        </w:rPr>
        <w:t xml:space="preserve">Ofertę należy złożyć w zamkniętej kopercie </w:t>
      </w:r>
      <w:r w:rsidRPr="00CB574C">
        <w:rPr>
          <w:rFonts w:ascii="Century Gothic" w:eastAsia="Andale Sans UI" w:hAnsi="Century Gothic"/>
          <w:kern w:val="2"/>
          <w:szCs w:val="24"/>
        </w:rPr>
        <w:t>opatrzonej opisem:</w:t>
      </w:r>
    </w:p>
    <w:p w:rsidR="00294113" w:rsidRDefault="00294113" w:rsidP="00BF4D78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kern w:val="2"/>
          <w:szCs w:val="24"/>
          <w:u w:val="single"/>
        </w:rPr>
      </w:pPr>
    </w:p>
    <w:p w:rsidR="00CB574C" w:rsidRPr="00CB574C" w:rsidRDefault="00CB574C" w:rsidP="00BF4D78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kern w:val="2"/>
          <w:szCs w:val="24"/>
          <w:u w:val="single"/>
        </w:rPr>
      </w:pP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Zamówienie nr ZK/</w:t>
      </w:r>
      <w:r w:rsidR="00AC0D99">
        <w:rPr>
          <w:rFonts w:ascii="Century Gothic" w:eastAsia="Andale Sans UI" w:hAnsi="Century Gothic"/>
          <w:b/>
          <w:kern w:val="2"/>
          <w:szCs w:val="24"/>
          <w:u w:val="single"/>
        </w:rPr>
        <w:t>2</w:t>
      </w: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/</w:t>
      </w:r>
      <w:r w:rsidR="00BC33D3" w:rsidRPr="00BC33D3">
        <w:rPr>
          <w:rFonts w:ascii="Century Gothic" w:eastAsia="Andale Sans UI" w:hAnsi="Century Gothic"/>
          <w:b/>
          <w:kern w:val="2"/>
          <w:szCs w:val="24"/>
          <w:u w:val="single"/>
        </w:rPr>
        <w:t>WPAP</w:t>
      </w: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/V</w:t>
      </w:r>
      <w:r w:rsidR="00BC33D3" w:rsidRPr="00BC33D3">
        <w:rPr>
          <w:rFonts w:ascii="Century Gothic" w:eastAsia="Andale Sans UI" w:hAnsi="Century Gothic"/>
          <w:b/>
          <w:kern w:val="2"/>
          <w:szCs w:val="24"/>
          <w:u w:val="single"/>
        </w:rPr>
        <w:t>I</w:t>
      </w:r>
      <w:r w:rsidRPr="00CB574C">
        <w:rPr>
          <w:rFonts w:ascii="Century Gothic" w:eastAsia="Andale Sans UI" w:hAnsi="Century Gothic"/>
          <w:b/>
          <w:kern w:val="2"/>
          <w:szCs w:val="24"/>
          <w:u w:val="single"/>
        </w:rPr>
        <w:t>I/2020 w ramach projektu „</w:t>
      </w:r>
      <w:r w:rsidR="00BC33D3" w:rsidRPr="00BC33D3">
        <w:rPr>
          <w:rFonts w:ascii="Century Gothic" w:eastAsia="Andale Sans UI" w:hAnsi="Century Gothic"/>
          <w:b/>
          <w:kern w:val="2"/>
          <w:szCs w:val="24"/>
          <w:u w:val="single"/>
        </w:rPr>
        <w:t>Wałbrzyskie Przedszkolaki – Akademia Przedszkolaka”</w:t>
      </w: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br/>
        <w:t>VI.4.3) Termin związania ofertą: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okres w dniach: 30 (od ostatecznego terminu składania ofert).</w:t>
      </w: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VI.4.4) Osoby uprawnione do kontaktów z Oferentami: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osobą uprawnioną do bezpośredniego kontaktowania się z Oferentami w sprawach merytorycznych i w sprawach niniejszej procedury jest </w:t>
      </w:r>
      <w:r w:rsidR="00BC33D3" w:rsidRPr="00BC33D3">
        <w:rPr>
          <w:rFonts w:ascii="Century Gothic" w:eastAsia="Andale Sans UI" w:hAnsi="Century Gothic"/>
          <w:b/>
          <w:kern w:val="2"/>
          <w:szCs w:val="24"/>
        </w:rPr>
        <w:t>Bożena Sawicka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- Fundacja Edukacji Europejskiej, ul. Dmowskiego 2/4, 58-300 Wałbrzych, tel. Kom.</w:t>
      </w:r>
      <w:r w:rsidR="00BC33D3" w:rsidRPr="00BC33D3">
        <w:rPr>
          <w:rFonts w:ascii="Century Gothic" w:eastAsia="Andale Sans UI" w:hAnsi="Century Gothic"/>
          <w:kern w:val="2"/>
          <w:szCs w:val="24"/>
        </w:rPr>
        <w:t xml:space="preserve"> +74 664-04-02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, w dniach od poniedziałku do piątku </w:t>
      </w:r>
      <w:r w:rsidRPr="00CB574C">
        <w:rPr>
          <w:rFonts w:ascii="Century Gothic" w:eastAsia="Andale Sans UI" w:hAnsi="Century Gothic"/>
          <w:kern w:val="2"/>
          <w:szCs w:val="24"/>
          <w:u w:val="single"/>
        </w:rPr>
        <w:t>w godzinach od 10.00 do 14.00.</w:t>
      </w:r>
    </w:p>
    <w:p w:rsidR="00CB574C" w:rsidRPr="00CB574C" w:rsidRDefault="00CB574C" w:rsidP="00BF4D78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VI.4.5) Dodatkowe informacje o formalnościach związanych z przeprowadzanym zapytaniem ofertowym: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Niezwłocznie po wyborze najkorzystniejszej oferty, Zamawiający zawiadomi wszystkich Wykonawców, którzy ubiegali się o udzielenie zamówienia o wyniku postępowania, </w:t>
      </w:r>
      <w:r w:rsidR="00BC33D3" w:rsidRPr="00BC33D3">
        <w:rPr>
          <w:rFonts w:ascii="Century Gothic" w:eastAsia="Andale Sans UI" w:hAnsi="Century Gothic"/>
          <w:kern w:val="2"/>
          <w:szCs w:val="24"/>
        </w:rPr>
        <w:br/>
      </w:r>
      <w:r w:rsidRPr="00CB574C">
        <w:rPr>
          <w:rFonts w:ascii="Century Gothic" w:eastAsia="Andale Sans UI" w:hAnsi="Century Gothic"/>
          <w:kern w:val="2"/>
          <w:szCs w:val="24"/>
        </w:rPr>
        <w:t xml:space="preserve">a informacja z wyboru oferenta zostanie upubliczniona na stronie </w:t>
      </w:r>
      <w:hyperlink r:id="rId9" w:history="1">
        <w:r w:rsidRPr="00CB574C">
          <w:rPr>
            <w:rFonts w:ascii="Century Gothic" w:eastAsia="Andale Sans UI" w:hAnsi="Century Gothic"/>
            <w:kern w:val="2"/>
            <w:szCs w:val="24"/>
            <w:u w:val="single"/>
          </w:rPr>
          <w:t>www.fee.org.pl</w:t>
        </w:r>
      </w:hyperlink>
      <w:r w:rsidRPr="00CB574C">
        <w:rPr>
          <w:rFonts w:ascii="Century Gothic" w:eastAsia="Andale Sans UI" w:hAnsi="Century Gothic"/>
          <w:kern w:val="2"/>
          <w:szCs w:val="24"/>
        </w:rPr>
        <w:t xml:space="preserve"> oraz na Bazie Konkurencyjności.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Zamawiający zawrze umowę z wybranym Wykonawcą po upublicznieniu zawiadomienia o którym mowa w puncie VI.4.5.1. w terminie 2 dni roboczych od wyboru wykonawcy (dopuszcza się podpisanie umowy w formie elektronicznej).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Do przeprowadzonego postępowania nie przysługują Wykonawcy środki ochrony prawnej określone w przepisach Ustawy Prawo Zamówień Publicznych tj. odwołanie, skarga.</w:t>
      </w:r>
    </w:p>
    <w:p w:rsidR="00CB574C" w:rsidRPr="00CB574C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Niniejsze postępowanie prowadzone jest na zasadach opartych o Wytyczne </w:t>
      </w:r>
      <w:r w:rsidRPr="00CB574C">
        <w:rPr>
          <w:rFonts w:ascii="Century Gothic" w:eastAsia="Andale Sans UI" w:hAnsi="Century Gothic"/>
          <w:kern w:val="2"/>
          <w:szCs w:val="24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CB574C" w:rsidRPr="005C043F" w:rsidRDefault="00CB574C" w:rsidP="00BC33D3">
      <w:pPr>
        <w:numPr>
          <w:ilvl w:val="0"/>
          <w:numId w:val="19"/>
        </w:numPr>
        <w:suppressAutoHyphens/>
        <w:jc w:val="both"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hAnsi="Century Gothic"/>
          <w:spacing w:val="-1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:rsidR="005C043F" w:rsidRPr="00CB574C" w:rsidRDefault="005C043F" w:rsidP="005C043F">
      <w:pPr>
        <w:suppressAutoHyphens/>
        <w:ind w:left="720"/>
        <w:jc w:val="both"/>
        <w:rPr>
          <w:rFonts w:ascii="Century Gothic" w:eastAsia="Andale Sans UI" w:hAnsi="Century Gothic"/>
          <w:kern w:val="2"/>
          <w:szCs w:val="24"/>
        </w:rPr>
      </w:pPr>
    </w:p>
    <w:p w:rsidR="00CB574C" w:rsidRPr="00CB574C" w:rsidRDefault="00CB574C" w:rsidP="00BF4D78">
      <w:pPr>
        <w:widowControl w:val="0"/>
        <w:suppressAutoHyphens/>
        <w:rPr>
          <w:rFonts w:ascii="Century Gothic" w:eastAsia="Andale Sans UI" w:hAnsi="Century Gothic"/>
          <w:b/>
          <w:kern w:val="2"/>
          <w:szCs w:val="24"/>
        </w:rPr>
      </w:pPr>
      <w:r w:rsidRPr="00CB574C">
        <w:rPr>
          <w:rFonts w:ascii="Century Gothic" w:eastAsia="Andale Sans UI" w:hAnsi="Century Gothic"/>
          <w:b/>
          <w:kern w:val="2"/>
          <w:szCs w:val="24"/>
        </w:rPr>
        <w:t>VI.5) ZAŁĄCZNIKI ORAZ SPOSÓB PRZYGOTOWANIA</w:t>
      </w:r>
    </w:p>
    <w:p w:rsidR="00BF4D78" w:rsidRPr="00BF4D78" w:rsidRDefault="00CB574C" w:rsidP="00A4055D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 xml:space="preserve">ZAŁĄCZNIK NR 1 </w:t>
      </w:r>
      <w:r w:rsidR="00BF4D78" w:rsidRPr="00BF4D78">
        <w:rPr>
          <w:rFonts w:ascii="Century Gothic" w:eastAsia="Andale Sans UI" w:hAnsi="Century Gothic"/>
          <w:kern w:val="2"/>
          <w:szCs w:val="24"/>
        </w:rPr>
        <w:t>–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</w:t>
      </w:r>
      <w:r w:rsidR="00A4055D" w:rsidRPr="00A4055D">
        <w:rPr>
          <w:rFonts w:ascii="Century Gothic" w:eastAsia="Andale Sans UI" w:hAnsi="Century Gothic"/>
          <w:kern w:val="2"/>
          <w:szCs w:val="24"/>
        </w:rPr>
        <w:t>Formularz oferty z załącznikiem</w:t>
      </w:r>
      <w:r w:rsidR="00294113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CB574C" w:rsidRDefault="00BF4D78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BF4D78">
        <w:rPr>
          <w:rFonts w:ascii="Century Gothic" w:eastAsia="Andale Sans UI" w:hAnsi="Century Gothic"/>
          <w:kern w:val="2"/>
          <w:szCs w:val="24"/>
        </w:rPr>
        <w:t xml:space="preserve">ZAŁĄCZNIK NR 2 </w:t>
      </w:r>
      <w:r w:rsidR="00294113">
        <w:rPr>
          <w:rFonts w:ascii="Century Gothic" w:eastAsia="Andale Sans UI" w:hAnsi="Century Gothic"/>
          <w:kern w:val="2"/>
          <w:szCs w:val="24"/>
        </w:rPr>
        <w:t>–</w:t>
      </w:r>
      <w:r w:rsidRPr="00BF4D78">
        <w:rPr>
          <w:rFonts w:ascii="Century Gothic" w:eastAsia="Andale Sans UI" w:hAnsi="Century Gothic"/>
          <w:kern w:val="2"/>
          <w:szCs w:val="24"/>
        </w:rPr>
        <w:t xml:space="preserve"> </w:t>
      </w:r>
      <w:r w:rsidR="00A4055D">
        <w:rPr>
          <w:rFonts w:ascii="Century Gothic" w:eastAsia="Andale Sans UI" w:hAnsi="Century Gothic"/>
          <w:kern w:val="2"/>
          <w:szCs w:val="24"/>
        </w:rPr>
        <w:t>SIWZ</w:t>
      </w:r>
      <w:r w:rsidR="00294113">
        <w:rPr>
          <w:rFonts w:ascii="Century Gothic" w:eastAsia="Andale Sans UI" w:hAnsi="Century Gothic"/>
          <w:kern w:val="2"/>
          <w:szCs w:val="24"/>
        </w:rPr>
        <w:t>;</w:t>
      </w:r>
    </w:p>
    <w:p w:rsidR="00CB574C" w:rsidRPr="00CB574C" w:rsidRDefault="00CB574C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 w:rsidRPr="00CB574C">
        <w:rPr>
          <w:rFonts w:ascii="Century Gothic" w:eastAsia="Andale Sans UI" w:hAnsi="Century Gothic"/>
          <w:kern w:val="2"/>
          <w:szCs w:val="24"/>
        </w:rPr>
        <w:t>Z</w:t>
      </w:r>
      <w:r w:rsidR="00BF4D78" w:rsidRPr="00BF4D78">
        <w:rPr>
          <w:rFonts w:ascii="Century Gothic" w:eastAsia="Andale Sans UI" w:hAnsi="Century Gothic"/>
          <w:kern w:val="2"/>
          <w:szCs w:val="24"/>
        </w:rPr>
        <w:t>A</w:t>
      </w:r>
      <w:r w:rsidR="00A4055D">
        <w:rPr>
          <w:rFonts w:ascii="Century Gothic" w:eastAsia="Andale Sans UI" w:hAnsi="Century Gothic"/>
          <w:kern w:val="2"/>
          <w:szCs w:val="24"/>
        </w:rPr>
        <w:t>ŁĄCZNIK NR 3</w:t>
      </w:r>
      <w:r w:rsidRPr="00CB574C">
        <w:rPr>
          <w:rFonts w:ascii="Century Gothic" w:eastAsia="Andale Sans UI" w:hAnsi="Century Gothic"/>
          <w:kern w:val="2"/>
          <w:szCs w:val="24"/>
        </w:rPr>
        <w:t xml:space="preserve"> - Oświadczenie o spe</w:t>
      </w:r>
      <w:r w:rsidR="00294113">
        <w:rPr>
          <w:rFonts w:ascii="Century Gothic" w:eastAsia="Andale Sans UI" w:hAnsi="Century Gothic"/>
          <w:kern w:val="2"/>
          <w:szCs w:val="24"/>
        </w:rPr>
        <w:t>łnieniu warunków w postępowaniu;</w:t>
      </w:r>
    </w:p>
    <w:p w:rsidR="00CB574C" w:rsidRPr="00CB574C" w:rsidRDefault="00A4055D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4</w:t>
      </w:r>
      <w:r w:rsidR="00CB574C" w:rsidRPr="00CB574C">
        <w:rPr>
          <w:rFonts w:ascii="Century Gothic" w:eastAsia="Andale Sans UI" w:hAnsi="Century Gothic"/>
          <w:kern w:val="2"/>
          <w:szCs w:val="24"/>
        </w:rPr>
        <w:t xml:space="preserve"> - Oświadczenie o braku powiązania osobowego lub kapitałowego z Zamawiającym</w:t>
      </w:r>
      <w:r w:rsidR="00294113">
        <w:rPr>
          <w:rFonts w:ascii="Century Gothic" w:eastAsia="Andale Sans UI" w:hAnsi="Century Gothic"/>
          <w:kern w:val="2"/>
          <w:szCs w:val="24"/>
        </w:rPr>
        <w:t>;</w:t>
      </w:r>
    </w:p>
    <w:p w:rsidR="00CB574C" w:rsidRDefault="00A4055D" w:rsidP="00BF4D78">
      <w:pPr>
        <w:numPr>
          <w:ilvl w:val="0"/>
          <w:numId w:val="20"/>
        </w:numPr>
        <w:suppressAutoHyphens/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5</w:t>
      </w:r>
      <w:r w:rsidR="00CB574C" w:rsidRPr="00CB574C">
        <w:rPr>
          <w:rFonts w:ascii="Century Gothic" w:eastAsia="Andale Sans UI" w:hAnsi="Century Gothic"/>
          <w:kern w:val="2"/>
          <w:szCs w:val="24"/>
        </w:rPr>
        <w:t xml:space="preserve"> – Podpisany obowiązek informacyjny – RODO</w:t>
      </w:r>
    </w:p>
    <w:p w:rsidR="00294113" w:rsidRDefault="00A4055D" w:rsidP="00294113">
      <w:pPr>
        <w:pStyle w:val="Akapitzlist"/>
        <w:numPr>
          <w:ilvl w:val="0"/>
          <w:numId w:val="20"/>
        </w:numPr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>ZAŁĄCZNIK NR 6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</w:t>
      </w:r>
      <w:r w:rsidR="00294113">
        <w:rPr>
          <w:rFonts w:ascii="Century Gothic" w:eastAsia="Andale Sans UI" w:hAnsi="Century Gothic"/>
          <w:kern w:val="2"/>
          <w:szCs w:val="24"/>
        </w:rPr>
        <w:t>–</w:t>
      </w:r>
      <w:r w:rsidRPr="00A4055D">
        <w:rPr>
          <w:rFonts w:ascii="Century Gothic" w:eastAsia="Andale Sans UI" w:hAnsi="Century Gothic"/>
          <w:kern w:val="2"/>
          <w:szCs w:val="24"/>
        </w:rPr>
        <w:t xml:space="preserve"> </w:t>
      </w:r>
      <w:r w:rsidR="00294113" w:rsidRPr="00294113">
        <w:rPr>
          <w:rFonts w:ascii="Century Gothic" w:eastAsia="Andale Sans UI" w:hAnsi="Century Gothic"/>
          <w:kern w:val="2"/>
          <w:szCs w:val="24"/>
        </w:rPr>
        <w:t>Podpisane oświadczenie o wypełnieniu obowiązków informacyjnych przewidzianych w art. 13 oraz 14 – RODO (jeśli dotyczy);</w:t>
      </w:r>
    </w:p>
    <w:p w:rsidR="00A4055D" w:rsidRPr="00A4055D" w:rsidRDefault="00294113" w:rsidP="00A4055D">
      <w:pPr>
        <w:pStyle w:val="Akapitzlist"/>
        <w:numPr>
          <w:ilvl w:val="0"/>
          <w:numId w:val="20"/>
        </w:numPr>
        <w:rPr>
          <w:rFonts w:ascii="Century Gothic" w:eastAsia="Andale Sans UI" w:hAnsi="Century Gothic"/>
          <w:kern w:val="2"/>
          <w:szCs w:val="24"/>
        </w:rPr>
      </w:pPr>
      <w:r>
        <w:rPr>
          <w:rFonts w:ascii="Century Gothic" w:eastAsia="Andale Sans UI" w:hAnsi="Century Gothic"/>
          <w:kern w:val="2"/>
          <w:szCs w:val="24"/>
        </w:rPr>
        <w:t xml:space="preserve">ZAŁĄCZNIK NR 7 - </w:t>
      </w:r>
      <w:r w:rsidR="00A4055D" w:rsidRPr="00A4055D">
        <w:rPr>
          <w:rFonts w:ascii="Century Gothic" w:eastAsia="Andale Sans UI" w:hAnsi="Century Gothic"/>
          <w:kern w:val="2"/>
          <w:szCs w:val="24"/>
        </w:rPr>
        <w:t>Wzór umo</w:t>
      </w:r>
      <w:r w:rsidR="00A4055D">
        <w:rPr>
          <w:rFonts w:ascii="Century Gothic" w:eastAsia="Andale Sans UI" w:hAnsi="Century Gothic"/>
          <w:kern w:val="2"/>
          <w:szCs w:val="24"/>
        </w:rPr>
        <w:t>wy (zaparafowany i podpisany).</w:t>
      </w:r>
    </w:p>
    <w:sectPr w:rsidR="00A4055D" w:rsidRPr="00A4055D" w:rsidSect="002B530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3" w:footer="11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E4" w:rsidRDefault="00E33BE4">
      <w:r>
        <w:separator/>
      </w:r>
    </w:p>
  </w:endnote>
  <w:endnote w:type="continuationSeparator" w:id="0">
    <w:p w:rsidR="00E33BE4" w:rsidRDefault="00E3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565E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EF3" w:rsidRDefault="00853EF3" w:rsidP="006042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 w:rsidP="00DA6574">
    <w:pPr>
      <w:pStyle w:val="Stopka"/>
      <w:framePr w:wrap="around" w:vAnchor="text" w:hAnchor="page" w:x="11101" w:y="48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22F1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53EF3" w:rsidRDefault="00853EF3" w:rsidP="00DA6574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3" w:rsidRDefault="00853EF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240B0" wp14:editId="45D8714F">
          <wp:simplePos x="0" y="0"/>
          <wp:positionH relativeFrom="column">
            <wp:posOffset>5433060</wp:posOffset>
          </wp:positionH>
          <wp:positionV relativeFrom="paragraph">
            <wp:posOffset>190500</wp:posOffset>
          </wp:positionV>
          <wp:extent cx="1047750" cy="523875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1" name="Obraz 1" descr="ek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E4" w:rsidRDefault="00E33BE4">
      <w:r>
        <w:separator/>
      </w:r>
    </w:p>
  </w:footnote>
  <w:footnote w:type="continuationSeparator" w:id="0">
    <w:p w:rsidR="00E33BE4" w:rsidRDefault="00E3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853EF3" w:rsidRPr="004D535D" w:rsidTr="00CF72A7">
      <w:trPr>
        <w:trHeight w:val="977"/>
      </w:trPr>
      <w:tc>
        <w:tcPr>
          <w:tcW w:w="4395" w:type="dxa"/>
        </w:tcPr>
        <w:p w:rsidR="00853EF3" w:rsidRPr="00CF72A7" w:rsidRDefault="00853EF3" w:rsidP="00CF72A7">
          <w:pPr>
            <w:pStyle w:val="Nagwek"/>
            <w:ind w:left="-533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8901C6" wp14:editId="0D15FEF2">
                <wp:extent cx="2971800" cy="657225"/>
                <wp:effectExtent l="19050" t="0" r="0" b="0"/>
                <wp:docPr id="21" name="Obraz 21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853EF3" w:rsidRPr="00CF72A7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CF72A7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KRS 0000117278, REGON 891423578, NIP 886-26-65-090</w:t>
          </w:r>
        </w:p>
        <w:p w:rsidR="00853EF3" w:rsidRPr="004D535D" w:rsidRDefault="00853EF3" w:rsidP="00CF72A7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US"/>
            </w:rPr>
          </w:pPr>
          <w:r w:rsidRPr="004D535D">
            <w:rPr>
              <w:rFonts w:ascii="Century Gothic" w:hAnsi="Century Gothic"/>
              <w:sz w:val="18"/>
              <w:szCs w:val="18"/>
              <w:lang w:val="en-US"/>
            </w:rPr>
            <w:t>tel./ fax +48 74 6640402, www.fee.org.pl, e-mail: sekretariat@fee.org.pl</w:t>
          </w:r>
        </w:p>
      </w:tc>
    </w:tr>
  </w:tbl>
  <w:p w:rsidR="00853EF3" w:rsidRPr="004D535D" w:rsidRDefault="00853EF3" w:rsidP="00CF72A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506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70699C"/>
    <w:multiLevelType w:val="hybridMultilevel"/>
    <w:tmpl w:val="95B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A235B"/>
    <w:multiLevelType w:val="hybridMultilevel"/>
    <w:tmpl w:val="71C888EA"/>
    <w:lvl w:ilvl="0" w:tplc="CE54FC8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0"/>
  </w:num>
  <w:num w:numId="5">
    <w:abstractNumId w:val="1"/>
  </w:num>
  <w:num w:numId="6">
    <w:abstractNumId w:val="16"/>
  </w:num>
  <w:num w:numId="7">
    <w:abstractNumId w:val="17"/>
  </w:num>
  <w:num w:numId="8">
    <w:abstractNumId w:val="8"/>
  </w:num>
  <w:num w:numId="9">
    <w:abstractNumId w:val="9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B"/>
    <w:rsid w:val="000030AF"/>
    <w:rsid w:val="00005FC1"/>
    <w:rsid w:val="00007AB6"/>
    <w:rsid w:val="000172D2"/>
    <w:rsid w:val="000176E4"/>
    <w:rsid w:val="000204E9"/>
    <w:rsid w:val="00022129"/>
    <w:rsid w:val="00025562"/>
    <w:rsid w:val="000347CD"/>
    <w:rsid w:val="00040508"/>
    <w:rsid w:val="00044001"/>
    <w:rsid w:val="00047CFA"/>
    <w:rsid w:val="00055B8C"/>
    <w:rsid w:val="0007556C"/>
    <w:rsid w:val="000755EA"/>
    <w:rsid w:val="00083F63"/>
    <w:rsid w:val="0009036C"/>
    <w:rsid w:val="000A02AD"/>
    <w:rsid w:val="000A088A"/>
    <w:rsid w:val="000B219B"/>
    <w:rsid w:val="000B5343"/>
    <w:rsid w:val="000B7526"/>
    <w:rsid w:val="000D07CD"/>
    <w:rsid w:val="000E208A"/>
    <w:rsid w:val="000E23E4"/>
    <w:rsid w:val="000E617A"/>
    <w:rsid w:val="000E62BD"/>
    <w:rsid w:val="000E6A0B"/>
    <w:rsid w:val="000E7AD1"/>
    <w:rsid w:val="00102B73"/>
    <w:rsid w:val="00105721"/>
    <w:rsid w:val="00114605"/>
    <w:rsid w:val="00116312"/>
    <w:rsid w:val="00134DED"/>
    <w:rsid w:val="001414E6"/>
    <w:rsid w:val="001428CB"/>
    <w:rsid w:val="00150730"/>
    <w:rsid w:val="001540A9"/>
    <w:rsid w:val="001720FD"/>
    <w:rsid w:val="001800A2"/>
    <w:rsid w:val="0018300F"/>
    <w:rsid w:val="0019370C"/>
    <w:rsid w:val="00196C5A"/>
    <w:rsid w:val="001A08A2"/>
    <w:rsid w:val="001B7952"/>
    <w:rsid w:val="001C29BF"/>
    <w:rsid w:val="001D4A46"/>
    <w:rsid w:val="001F2208"/>
    <w:rsid w:val="001F632D"/>
    <w:rsid w:val="002038C1"/>
    <w:rsid w:val="00216D5C"/>
    <w:rsid w:val="0022566D"/>
    <w:rsid w:val="00226E3E"/>
    <w:rsid w:val="00227593"/>
    <w:rsid w:val="00230C93"/>
    <w:rsid w:val="00244534"/>
    <w:rsid w:val="00254093"/>
    <w:rsid w:val="00256080"/>
    <w:rsid w:val="00263BD8"/>
    <w:rsid w:val="00265FAE"/>
    <w:rsid w:val="00274E2A"/>
    <w:rsid w:val="00294113"/>
    <w:rsid w:val="002957F7"/>
    <w:rsid w:val="002B04CD"/>
    <w:rsid w:val="002B1E6F"/>
    <w:rsid w:val="002B5309"/>
    <w:rsid w:val="002D2FCD"/>
    <w:rsid w:val="002D74EF"/>
    <w:rsid w:val="00301556"/>
    <w:rsid w:val="00314731"/>
    <w:rsid w:val="003363AA"/>
    <w:rsid w:val="0035252C"/>
    <w:rsid w:val="0035325E"/>
    <w:rsid w:val="00374C75"/>
    <w:rsid w:val="00375816"/>
    <w:rsid w:val="003960AF"/>
    <w:rsid w:val="003B162B"/>
    <w:rsid w:val="003B23C8"/>
    <w:rsid w:val="003B3163"/>
    <w:rsid w:val="003B708B"/>
    <w:rsid w:val="003C6C4F"/>
    <w:rsid w:val="003C71B4"/>
    <w:rsid w:val="003C7F2F"/>
    <w:rsid w:val="003E0CA6"/>
    <w:rsid w:val="003F7289"/>
    <w:rsid w:val="00403758"/>
    <w:rsid w:val="004205ED"/>
    <w:rsid w:val="00450FA0"/>
    <w:rsid w:val="0046347C"/>
    <w:rsid w:val="0046584A"/>
    <w:rsid w:val="00483C36"/>
    <w:rsid w:val="004974D2"/>
    <w:rsid w:val="004C383D"/>
    <w:rsid w:val="004D080C"/>
    <w:rsid w:val="004D535D"/>
    <w:rsid w:val="004E163D"/>
    <w:rsid w:val="004E6AFF"/>
    <w:rsid w:val="004F3F4B"/>
    <w:rsid w:val="00510222"/>
    <w:rsid w:val="005254D5"/>
    <w:rsid w:val="005278DB"/>
    <w:rsid w:val="005300C8"/>
    <w:rsid w:val="00535155"/>
    <w:rsid w:val="00535A13"/>
    <w:rsid w:val="005406AF"/>
    <w:rsid w:val="005443C1"/>
    <w:rsid w:val="0055513A"/>
    <w:rsid w:val="0055742A"/>
    <w:rsid w:val="0056215D"/>
    <w:rsid w:val="00565E59"/>
    <w:rsid w:val="0057264E"/>
    <w:rsid w:val="00586FF0"/>
    <w:rsid w:val="00597060"/>
    <w:rsid w:val="005A2C96"/>
    <w:rsid w:val="005A47A0"/>
    <w:rsid w:val="005B4BF5"/>
    <w:rsid w:val="005C043F"/>
    <w:rsid w:val="005C4ACB"/>
    <w:rsid w:val="005E1F5A"/>
    <w:rsid w:val="005E5773"/>
    <w:rsid w:val="005E644D"/>
    <w:rsid w:val="005F6AB1"/>
    <w:rsid w:val="00604251"/>
    <w:rsid w:val="006045A8"/>
    <w:rsid w:val="00612947"/>
    <w:rsid w:val="00616975"/>
    <w:rsid w:val="00630068"/>
    <w:rsid w:val="00640C72"/>
    <w:rsid w:val="00641876"/>
    <w:rsid w:val="006539D4"/>
    <w:rsid w:val="00656DC1"/>
    <w:rsid w:val="006601E3"/>
    <w:rsid w:val="00667FBB"/>
    <w:rsid w:val="006754E3"/>
    <w:rsid w:val="006822F1"/>
    <w:rsid w:val="00682C84"/>
    <w:rsid w:val="006A39AF"/>
    <w:rsid w:val="006B5F34"/>
    <w:rsid w:val="006C28F2"/>
    <w:rsid w:val="006F573A"/>
    <w:rsid w:val="0070558D"/>
    <w:rsid w:val="00707503"/>
    <w:rsid w:val="007128FA"/>
    <w:rsid w:val="007377E3"/>
    <w:rsid w:val="00746847"/>
    <w:rsid w:val="00754C69"/>
    <w:rsid w:val="00764D32"/>
    <w:rsid w:val="00765BB7"/>
    <w:rsid w:val="00772E3C"/>
    <w:rsid w:val="00773FA0"/>
    <w:rsid w:val="0077488D"/>
    <w:rsid w:val="00775B5F"/>
    <w:rsid w:val="00777847"/>
    <w:rsid w:val="007824B7"/>
    <w:rsid w:val="00787F7E"/>
    <w:rsid w:val="007B7698"/>
    <w:rsid w:val="007D64E9"/>
    <w:rsid w:val="007E287B"/>
    <w:rsid w:val="007E65FF"/>
    <w:rsid w:val="007F5011"/>
    <w:rsid w:val="007F7782"/>
    <w:rsid w:val="007F7F7A"/>
    <w:rsid w:val="008218DF"/>
    <w:rsid w:val="008237EE"/>
    <w:rsid w:val="00832390"/>
    <w:rsid w:val="008334A5"/>
    <w:rsid w:val="00834120"/>
    <w:rsid w:val="00844DBC"/>
    <w:rsid w:val="00853A68"/>
    <w:rsid w:val="00853EF3"/>
    <w:rsid w:val="00856476"/>
    <w:rsid w:val="00856830"/>
    <w:rsid w:val="00865B1A"/>
    <w:rsid w:val="00870832"/>
    <w:rsid w:val="00894329"/>
    <w:rsid w:val="008A4EF8"/>
    <w:rsid w:val="008A6767"/>
    <w:rsid w:val="008A7937"/>
    <w:rsid w:val="008B6C1C"/>
    <w:rsid w:val="008C292D"/>
    <w:rsid w:val="008F062D"/>
    <w:rsid w:val="00911CAC"/>
    <w:rsid w:val="00914DEB"/>
    <w:rsid w:val="00914FB1"/>
    <w:rsid w:val="00915A1B"/>
    <w:rsid w:val="009242D5"/>
    <w:rsid w:val="00930B4F"/>
    <w:rsid w:val="00937E2F"/>
    <w:rsid w:val="0094095B"/>
    <w:rsid w:val="009435FB"/>
    <w:rsid w:val="009535C6"/>
    <w:rsid w:val="00965AF6"/>
    <w:rsid w:val="00971183"/>
    <w:rsid w:val="00972666"/>
    <w:rsid w:val="009903B3"/>
    <w:rsid w:val="009A47C2"/>
    <w:rsid w:val="009A6F43"/>
    <w:rsid w:val="009B0F9A"/>
    <w:rsid w:val="009B68DD"/>
    <w:rsid w:val="009C2831"/>
    <w:rsid w:val="009C2995"/>
    <w:rsid w:val="009C3BBE"/>
    <w:rsid w:val="009D36F9"/>
    <w:rsid w:val="009D56FE"/>
    <w:rsid w:val="009D7A3D"/>
    <w:rsid w:val="009E2970"/>
    <w:rsid w:val="009E56E7"/>
    <w:rsid w:val="009E6192"/>
    <w:rsid w:val="009F5736"/>
    <w:rsid w:val="009F6BE7"/>
    <w:rsid w:val="00A16E78"/>
    <w:rsid w:val="00A23444"/>
    <w:rsid w:val="00A4055D"/>
    <w:rsid w:val="00A45BED"/>
    <w:rsid w:val="00A46B8E"/>
    <w:rsid w:val="00A50035"/>
    <w:rsid w:val="00A52F49"/>
    <w:rsid w:val="00A54CC4"/>
    <w:rsid w:val="00A57190"/>
    <w:rsid w:val="00A72128"/>
    <w:rsid w:val="00A72765"/>
    <w:rsid w:val="00A76AEC"/>
    <w:rsid w:val="00A7785B"/>
    <w:rsid w:val="00A85582"/>
    <w:rsid w:val="00A9213D"/>
    <w:rsid w:val="00AA20D5"/>
    <w:rsid w:val="00AB25F1"/>
    <w:rsid w:val="00AB727D"/>
    <w:rsid w:val="00AC0D99"/>
    <w:rsid w:val="00AC3EAA"/>
    <w:rsid w:val="00AD26F0"/>
    <w:rsid w:val="00AF2EF8"/>
    <w:rsid w:val="00B21E50"/>
    <w:rsid w:val="00B24A13"/>
    <w:rsid w:val="00B30FD6"/>
    <w:rsid w:val="00B37009"/>
    <w:rsid w:val="00B43030"/>
    <w:rsid w:val="00B46D88"/>
    <w:rsid w:val="00B57427"/>
    <w:rsid w:val="00B65539"/>
    <w:rsid w:val="00B7383F"/>
    <w:rsid w:val="00B74EA2"/>
    <w:rsid w:val="00B879C2"/>
    <w:rsid w:val="00B931DF"/>
    <w:rsid w:val="00BA7E52"/>
    <w:rsid w:val="00BB4992"/>
    <w:rsid w:val="00BB551F"/>
    <w:rsid w:val="00BB7674"/>
    <w:rsid w:val="00BC095E"/>
    <w:rsid w:val="00BC30EC"/>
    <w:rsid w:val="00BC33D3"/>
    <w:rsid w:val="00BC7BF9"/>
    <w:rsid w:val="00BD1FF1"/>
    <w:rsid w:val="00BE213A"/>
    <w:rsid w:val="00BF4D78"/>
    <w:rsid w:val="00BF76C9"/>
    <w:rsid w:val="00C31C81"/>
    <w:rsid w:val="00C46201"/>
    <w:rsid w:val="00C61D66"/>
    <w:rsid w:val="00C70733"/>
    <w:rsid w:val="00C8384E"/>
    <w:rsid w:val="00C86D60"/>
    <w:rsid w:val="00C9608B"/>
    <w:rsid w:val="00CA6629"/>
    <w:rsid w:val="00CB0226"/>
    <w:rsid w:val="00CB574C"/>
    <w:rsid w:val="00CC030D"/>
    <w:rsid w:val="00CC4D8B"/>
    <w:rsid w:val="00CC5FCE"/>
    <w:rsid w:val="00CC74AB"/>
    <w:rsid w:val="00CE54A7"/>
    <w:rsid w:val="00CF5778"/>
    <w:rsid w:val="00CF72A7"/>
    <w:rsid w:val="00D05DC2"/>
    <w:rsid w:val="00D10EF9"/>
    <w:rsid w:val="00D11336"/>
    <w:rsid w:val="00D170F1"/>
    <w:rsid w:val="00D32BA0"/>
    <w:rsid w:val="00D32D96"/>
    <w:rsid w:val="00D361C5"/>
    <w:rsid w:val="00D66D1A"/>
    <w:rsid w:val="00D76ABA"/>
    <w:rsid w:val="00D81FFA"/>
    <w:rsid w:val="00D857F5"/>
    <w:rsid w:val="00D860AA"/>
    <w:rsid w:val="00D9000A"/>
    <w:rsid w:val="00D96464"/>
    <w:rsid w:val="00DA6574"/>
    <w:rsid w:val="00DB3BBD"/>
    <w:rsid w:val="00DC1104"/>
    <w:rsid w:val="00DC286C"/>
    <w:rsid w:val="00DC7A51"/>
    <w:rsid w:val="00DD090E"/>
    <w:rsid w:val="00DD263E"/>
    <w:rsid w:val="00E14B16"/>
    <w:rsid w:val="00E33BE4"/>
    <w:rsid w:val="00E41CAB"/>
    <w:rsid w:val="00E55906"/>
    <w:rsid w:val="00E56775"/>
    <w:rsid w:val="00E70CA4"/>
    <w:rsid w:val="00E75677"/>
    <w:rsid w:val="00E90506"/>
    <w:rsid w:val="00E91D74"/>
    <w:rsid w:val="00EB128F"/>
    <w:rsid w:val="00EC4B47"/>
    <w:rsid w:val="00ED291D"/>
    <w:rsid w:val="00EE1573"/>
    <w:rsid w:val="00EE55ED"/>
    <w:rsid w:val="00EF0EE6"/>
    <w:rsid w:val="00EF5143"/>
    <w:rsid w:val="00F074C5"/>
    <w:rsid w:val="00F1725E"/>
    <w:rsid w:val="00F17596"/>
    <w:rsid w:val="00F2008B"/>
    <w:rsid w:val="00F34E14"/>
    <w:rsid w:val="00F605A3"/>
    <w:rsid w:val="00F60933"/>
    <w:rsid w:val="00F60B77"/>
    <w:rsid w:val="00F6707F"/>
    <w:rsid w:val="00F760E1"/>
    <w:rsid w:val="00F86F54"/>
    <w:rsid w:val="00FB0F39"/>
    <w:rsid w:val="00FB38C4"/>
    <w:rsid w:val="00FC022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4EED1EE-5E9F-46ED-8966-EDFD4D8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5A"/>
  </w:style>
  <w:style w:type="paragraph" w:styleId="Nagwek1">
    <w:name w:val="heading 1"/>
    <w:basedOn w:val="Normalny"/>
    <w:next w:val="Normalny"/>
    <w:qFormat/>
    <w:pPr>
      <w:keepNext/>
      <w:ind w:left="1416"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rsid w:val="000D07CD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0D07CD"/>
  </w:style>
  <w:style w:type="table" w:styleId="Tabela-Siatka">
    <w:name w:val="Table Grid"/>
    <w:basedOn w:val="Standardowy"/>
    <w:rsid w:val="00C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57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237EE"/>
  </w:style>
  <w:style w:type="character" w:styleId="Odwoanieprzypisukocowego">
    <w:name w:val="endnote reference"/>
    <w:semiHidden/>
    <w:rsid w:val="008237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34B6-77CA-4DE9-B39D-60C8B554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1762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C.E.E</Company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Kruszyńska</cp:lastModifiedBy>
  <cp:revision>10</cp:revision>
  <cp:lastPrinted>2020-07-24T04:25:00Z</cp:lastPrinted>
  <dcterms:created xsi:type="dcterms:W3CDTF">2020-07-23T05:05:00Z</dcterms:created>
  <dcterms:modified xsi:type="dcterms:W3CDTF">2020-07-24T04:31:00Z</dcterms:modified>
</cp:coreProperties>
</file>