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7FB1" w14:textId="17A6D6F7" w:rsidR="000A779A" w:rsidRPr="000A779A" w:rsidRDefault="000A779A" w:rsidP="000A779A">
      <w:pPr>
        <w:suppressAutoHyphens/>
        <w:rPr>
          <w:rFonts w:ascii="Century Gothic" w:hAnsi="Century Gothic"/>
          <w:b/>
          <w:i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Znak sprawy: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FB4048" w:rsidRPr="00552F48">
        <w:rPr>
          <w:rFonts w:ascii="Century Gothic" w:hAnsi="Century Gothic"/>
          <w:b/>
          <w:i/>
          <w:sz w:val="20"/>
          <w:szCs w:val="20"/>
          <w:lang w:eastAsia="ar-SA"/>
        </w:rPr>
        <w:t>ZK</w:t>
      </w:r>
      <w:r w:rsidRPr="000A779A">
        <w:rPr>
          <w:rFonts w:ascii="Century Gothic" w:hAnsi="Century Gothic"/>
          <w:b/>
          <w:i/>
          <w:sz w:val="20"/>
          <w:szCs w:val="20"/>
          <w:lang w:eastAsia="ar-SA"/>
        </w:rPr>
        <w:t>/</w:t>
      </w:r>
      <w:r w:rsidR="00FB4048" w:rsidRPr="00552F48">
        <w:rPr>
          <w:rFonts w:ascii="Century Gothic" w:hAnsi="Century Gothic"/>
          <w:b/>
          <w:i/>
          <w:sz w:val="20"/>
          <w:szCs w:val="20"/>
          <w:lang w:eastAsia="ar-SA"/>
        </w:rPr>
        <w:t>1</w:t>
      </w:r>
      <w:r w:rsidRPr="000A779A">
        <w:rPr>
          <w:rFonts w:ascii="Century Gothic" w:hAnsi="Century Gothic"/>
          <w:b/>
          <w:i/>
          <w:sz w:val="20"/>
          <w:szCs w:val="20"/>
          <w:lang w:eastAsia="ar-SA"/>
        </w:rPr>
        <w:t>/</w:t>
      </w:r>
      <w:r w:rsidR="00FB4048" w:rsidRPr="00552F48">
        <w:rPr>
          <w:rFonts w:ascii="Century Gothic" w:hAnsi="Century Gothic"/>
          <w:b/>
          <w:i/>
          <w:sz w:val="20"/>
          <w:szCs w:val="20"/>
          <w:lang w:eastAsia="ar-SA"/>
        </w:rPr>
        <w:t>ZSJD/XI/2019</w:t>
      </w:r>
    </w:p>
    <w:p w14:paraId="2E7481DE" w14:textId="77777777" w:rsidR="000A779A" w:rsidRPr="000A779A" w:rsidRDefault="000A779A" w:rsidP="000A779A">
      <w:pPr>
        <w:tabs>
          <w:tab w:val="left" w:pos="3770"/>
        </w:tabs>
        <w:suppressAutoHyphens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ab/>
      </w:r>
    </w:p>
    <w:p w14:paraId="46A6EFF3" w14:textId="77777777" w:rsidR="000A779A" w:rsidRPr="000A779A" w:rsidRDefault="000A779A" w:rsidP="000A779A">
      <w:pPr>
        <w:suppressAutoHyphens/>
        <w:jc w:val="right"/>
        <w:rPr>
          <w:rFonts w:ascii="Century Gothic" w:hAnsi="Century Gothic"/>
          <w:sz w:val="20"/>
          <w:szCs w:val="20"/>
          <w:lang w:eastAsia="ar-SA"/>
        </w:rPr>
      </w:pPr>
    </w:p>
    <w:p w14:paraId="0D501000" w14:textId="77777777" w:rsidR="000A779A" w:rsidRPr="000A779A" w:rsidRDefault="000A779A" w:rsidP="000A779A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8"/>
      </w:tblGrid>
      <w:tr w:rsidR="00552F48" w:rsidRPr="00552F48" w14:paraId="77EC8FAA" w14:textId="77777777" w:rsidTr="000A779A">
        <w:tc>
          <w:tcPr>
            <w:tcW w:w="93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8297DB" w14:textId="77777777" w:rsidR="000A779A" w:rsidRPr="000A779A" w:rsidRDefault="000A779A" w:rsidP="000A779A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54088DD1" w14:textId="6AEB269A" w:rsidR="000A779A" w:rsidRPr="000A779A" w:rsidRDefault="00E946C3" w:rsidP="000A779A">
            <w:pPr>
              <w:keepNext/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after="120" w:line="276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ar-SA"/>
              </w:rPr>
              <w:t xml:space="preserve">W Z Ó R       </w:t>
            </w:r>
            <w:r w:rsidR="000A779A" w:rsidRPr="000A779A">
              <w:rPr>
                <w:rFonts w:ascii="Century Gothic" w:hAnsi="Century Gothic"/>
                <w:bCs/>
                <w:sz w:val="20"/>
                <w:szCs w:val="20"/>
                <w:lang w:eastAsia="ar-SA"/>
              </w:rPr>
              <w:t xml:space="preserve">U M O W </w:t>
            </w:r>
            <w:r>
              <w:rPr>
                <w:rFonts w:ascii="Century Gothic" w:hAnsi="Century Gothic"/>
                <w:bCs/>
                <w:sz w:val="20"/>
                <w:szCs w:val="20"/>
                <w:lang w:eastAsia="ar-SA"/>
              </w:rPr>
              <w:t>Y</w:t>
            </w:r>
            <w:r w:rsidR="000A779A" w:rsidRPr="000A779A">
              <w:rPr>
                <w:rFonts w:ascii="Century Gothic" w:hAnsi="Century Gothic"/>
                <w:bCs/>
                <w:sz w:val="20"/>
                <w:szCs w:val="20"/>
                <w:lang w:eastAsia="ar-SA"/>
              </w:rPr>
              <w:t xml:space="preserve">   NR </w:t>
            </w:r>
            <w:r w:rsidR="00FB4048" w:rsidRPr="00552F48">
              <w:rPr>
                <w:rFonts w:ascii="Century Gothic" w:hAnsi="Century Gothic"/>
                <w:bCs/>
                <w:sz w:val="20"/>
                <w:szCs w:val="20"/>
                <w:lang w:eastAsia="ar-SA"/>
              </w:rPr>
              <w:t>…………………………………………..</w:t>
            </w:r>
          </w:p>
          <w:p w14:paraId="67355BEC" w14:textId="7AE0ED25" w:rsidR="000A779A" w:rsidRPr="000A779A" w:rsidRDefault="000A779A" w:rsidP="000A779A">
            <w:pPr>
              <w:rPr>
                <w:rFonts w:ascii="Century Gothic" w:hAnsi="Century Gothic"/>
                <w:sz w:val="20"/>
                <w:szCs w:val="20"/>
              </w:rPr>
            </w:pPr>
            <w:r w:rsidRPr="000A779A">
              <w:rPr>
                <w:rFonts w:ascii="Century Gothic" w:hAnsi="Century Gothic"/>
                <w:sz w:val="20"/>
                <w:szCs w:val="20"/>
              </w:rPr>
              <w:t xml:space="preserve">                                     w spraw</w:t>
            </w:r>
            <w:r w:rsidR="00FB4048" w:rsidRPr="00552F48">
              <w:rPr>
                <w:rFonts w:ascii="Century Gothic" w:hAnsi="Century Gothic"/>
                <w:sz w:val="20"/>
                <w:szCs w:val="20"/>
              </w:rPr>
              <w:t>ie zapytania ofertowego nr: ZK</w:t>
            </w:r>
            <w:r w:rsidRPr="000A779A">
              <w:rPr>
                <w:rFonts w:ascii="Century Gothic" w:hAnsi="Century Gothic"/>
                <w:sz w:val="20"/>
                <w:szCs w:val="20"/>
              </w:rPr>
              <w:t>/</w:t>
            </w:r>
            <w:r w:rsidR="00FB4048" w:rsidRPr="00552F48">
              <w:rPr>
                <w:rFonts w:ascii="Century Gothic" w:hAnsi="Century Gothic"/>
                <w:sz w:val="20"/>
                <w:szCs w:val="20"/>
              </w:rPr>
              <w:t>1</w:t>
            </w:r>
            <w:r w:rsidRPr="000A779A">
              <w:rPr>
                <w:rFonts w:ascii="Century Gothic" w:hAnsi="Century Gothic"/>
                <w:sz w:val="20"/>
                <w:szCs w:val="20"/>
              </w:rPr>
              <w:t>/</w:t>
            </w:r>
            <w:r w:rsidR="00FB4048" w:rsidRPr="00552F48">
              <w:rPr>
                <w:rFonts w:ascii="Century Gothic" w:hAnsi="Century Gothic"/>
                <w:sz w:val="20"/>
                <w:szCs w:val="20"/>
              </w:rPr>
              <w:t>ZSJD</w:t>
            </w:r>
            <w:r w:rsidRPr="000A779A">
              <w:rPr>
                <w:rFonts w:ascii="Century Gothic" w:hAnsi="Century Gothic"/>
                <w:sz w:val="20"/>
                <w:szCs w:val="20"/>
              </w:rPr>
              <w:t>/XI/201</w:t>
            </w:r>
            <w:r w:rsidR="00FB4048" w:rsidRPr="00552F48">
              <w:rPr>
                <w:rFonts w:ascii="Century Gothic" w:hAnsi="Century Gothic"/>
                <w:sz w:val="20"/>
                <w:szCs w:val="20"/>
              </w:rPr>
              <w:t>9</w:t>
            </w:r>
          </w:p>
          <w:p w14:paraId="05145424" w14:textId="77777777" w:rsidR="000A779A" w:rsidRPr="000A779A" w:rsidRDefault="000A779A" w:rsidP="000A77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505B80" w14:textId="77777777" w:rsidR="000A779A" w:rsidRPr="000A779A" w:rsidRDefault="000A779A" w:rsidP="000A779A">
      <w:pPr>
        <w:rPr>
          <w:rFonts w:ascii="Century Gothic" w:hAnsi="Century Gothic"/>
          <w:sz w:val="20"/>
          <w:szCs w:val="20"/>
        </w:rPr>
      </w:pPr>
    </w:p>
    <w:p w14:paraId="2AD32953" w14:textId="105DE2E6" w:rsidR="000A779A" w:rsidRPr="000A779A" w:rsidRDefault="000A779A" w:rsidP="000A779A">
      <w:pPr>
        <w:spacing w:after="120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zawarta w dniu  </w:t>
      </w:r>
      <w:r w:rsidR="00EE6652">
        <w:rPr>
          <w:rFonts w:ascii="Century Gothic" w:hAnsi="Century Gothic"/>
          <w:sz w:val="20"/>
          <w:szCs w:val="20"/>
        </w:rPr>
        <w:t>…………………….</w:t>
      </w:r>
      <w:r w:rsidRPr="000A779A">
        <w:rPr>
          <w:rFonts w:ascii="Century Gothic" w:hAnsi="Century Gothic"/>
          <w:sz w:val="20"/>
          <w:szCs w:val="20"/>
        </w:rPr>
        <w:t xml:space="preserve"> roku w Wałbrzychu pomiędzy:</w:t>
      </w:r>
    </w:p>
    <w:p w14:paraId="01E5173E" w14:textId="77777777" w:rsidR="000A779A" w:rsidRPr="000A779A" w:rsidRDefault="000A779A" w:rsidP="000A779A">
      <w:pPr>
        <w:tabs>
          <w:tab w:val="left" w:pos="1260"/>
        </w:tabs>
        <w:ind w:right="-2"/>
        <w:jc w:val="both"/>
        <w:rPr>
          <w:rFonts w:ascii="Century Gothic" w:hAnsi="Century Gothic"/>
          <w:b/>
          <w:bCs/>
          <w:sz w:val="20"/>
          <w:szCs w:val="20"/>
        </w:rPr>
      </w:pPr>
      <w:r w:rsidRPr="000A779A">
        <w:rPr>
          <w:rFonts w:ascii="Century Gothic" w:hAnsi="Century Gothic"/>
          <w:b/>
          <w:bCs/>
          <w:sz w:val="20"/>
          <w:szCs w:val="20"/>
        </w:rPr>
        <w:t>Fundacją Edukacji Europejskiej, ul. Dmowskiego 2/4, 58-300 Wałbrzych</w:t>
      </w:r>
    </w:p>
    <w:p w14:paraId="4CB960F1" w14:textId="77777777" w:rsidR="000A779A" w:rsidRPr="000A779A" w:rsidRDefault="000A779A" w:rsidP="000A779A">
      <w:pPr>
        <w:tabs>
          <w:tab w:val="left" w:pos="1260"/>
        </w:tabs>
        <w:ind w:right="-2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zarejestrowanym w Krajowym Rejestrze Sądowym pod nr 0000117278</w:t>
      </w:r>
    </w:p>
    <w:p w14:paraId="7EC8D8F6" w14:textId="77777777" w:rsidR="000A779A" w:rsidRPr="000A779A" w:rsidRDefault="000A779A" w:rsidP="000A779A">
      <w:pPr>
        <w:tabs>
          <w:tab w:val="left" w:pos="1260"/>
        </w:tabs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NIP: 886-26-65-090</w:t>
      </w:r>
      <w:r w:rsidRPr="000A779A">
        <w:rPr>
          <w:rFonts w:ascii="Century Gothic" w:hAnsi="Century Gothic"/>
          <w:sz w:val="20"/>
          <w:szCs w:val="20"/>
          <w:lang w:eastAsia="ar-SA"/>
        </w:rPr>
        <w:tab/>
      </w:r>
      <w:r w:rsidRPr="000A779A">
        <w:rPr>
          <w:rFonts w:ascii="Century Gothic" w:hAnsi="Century Gothic"/>
          <w:sz w:val="20"/>
          <w:szCs w:val="20"/>
          <w:lang w:eastAsia="ar-SA"/>
        </w:rPr>
        <w:tab/>
        <w:t xml:space="preserve">    REGON: 891423578</w:t>
      </w:r>
    </w:p>
    <w:p w14:paraId="7A385D49" w14:textId="77777777" w:rsidR="000A779A" w:rsidRPr="000A779A" w:rsidRDefault="000A779A" w:rsidP="000A779A">
      <w:pPr>
        <w:tabs>
          <w:tab w:val="left" w:pos="1260"/>
        </w:tabs>
        <w:spacing w:after="120"/>
        <w:ind w:right="-284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zwanym dalej  </w:t>
      </w:r>
      <w:r w:rsidRPr="000A779A">
        <w:rPr>
          <w:rFonts w:ascii="Century Gothic" w:hAnsi="Century Gothic"/>
          <w:i/>
          <w:iCs/>
          <w:sz w:val="20"/>
          <w:szCs w:val="20"/>
        </w:rPr>
        <w:t>„</w:t>
      </w:r>
      <w:r w:rsidRPr="000A779A">
        <w:rPr>
          <w:rFonts w:ascii="Century Gothic" w:hAnsi="Century Gothic"/>
          <w:b/>
          <w:bCs/>
          <w:i/>
          <w:iCs/>
          <w:sz w:val="20"/>
          <w:szCs w:val="20"/>
        </w:rPr>
        <w:t>KUPUJĄCYM</w:t>
      </w:r>
      <w:r w:rsidRPr="000A779A">
        <w:rPr>
          <w:rFonts w:ascii="Century Gothic" w:hAnsi="Century Gothic"/>
          <w:i/>
          <w:iCs/>
          <w:sz w:val="20"/>
          <w:szCs w:val="20"/>
        </w:rPr>
        <w:t>”</w:t>
      </w:r>
      <w:r w:rsidRPr="000A779A">
        <w:rPr>
          <w:rFonts w:ascii="Century Gothic" w:hAnsi="Century Gothic"/>
          <w:sz w:val="20"/>
          <w:szCs w:val="20"/>
        </w:rPr>
        <w:t>,  reprezentowanym przez:</w:t>
      </w:r>
    </w:p>
    <w:p w14:paraId="5F5FA68A" w14:textId="77777777" w:rsidR="000A779A" w:rsidRPr="000A779A" w:rsidRDefault="000A779A" w:rsidP="000A779A">
      <w:pPr>
        <w:tabs>
          <w:tab w:val="left" w:pos="1260"/>
        </w:tabs>
        <w:spacing w:after="120"/>
        <w:ind w:right="-284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A779A">
        <w:rPr>
          <w:rFonts w:ascii="Century Gothic" w:hAnsi="Century Gothic"/>
          <w:b/>
          <w:bCs/>
          <w:i/>
          <w:iCs/>
          <w:sz w:val="20"/>
          <w:szCs w:val="20"/>
        </w:rPr>
        <w:t>Mariolę Kruszyńską  -  Prezesa Zarządu</w:t>
      </w:r>
    </w:p>
    <w:p w14:paraId="7384E10F" w14:textId="77777777" w:rsidR="000A779A" w:rsidRPr="000A779A" w:rsidRDefault="000A779A" w:rsidP="000A779A">
      <w:pPr>
        <w:tabs>
          <w:tab w:val="left" w:pos="1260"/>
        </w:tabs>
        <w:spacing w:after="120"/>
        <w:ind w:right="-284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a firmą :  ___________________________________________________________________</w:t>
      </w:r>
    </w:p>
    <w:p w14:paraId="4BBAEFFD" w14:textId="77777777" w:rsidR="000A779A" w:rsidRPr="000A779A" w:rsidRDefault="000A779A" w:rsidP="000A779A">
      <w:pPr>
        <w:tabs>
          <w:tab w:val="left" w:pos="1260"/>
        </w:tabs>
        <w:suppressAutoHyphens/>
        <w:spacing w:after="120"/>
        <w:ind w:right="-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wpisaną do KRS  prowadzonego przez Sąd  _______________  Wydział  ______________KRS  pod numerem  ______________________</w:t>
      </w:r>
    </w:p>
    <w:p w14:paraId="5D959A58" w14:textId="77777777" w:rsidR="000A779A" w:rsidRPr="000A779A" w:rsidRDefault="000A779A" w:rsidP="000A779A">
      <w:pPr>
        <w:spacing w:line="360" w:lineRule="auto"/>
        <w:ind w:right="-288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NIP:  _______________________,                       REGON: ______________________,</w:t>
      </w:r>
    </w:p>
    <w:p w14:paraId="4F4F0F37" w14:textId="77777777" w:rsidR="000A779A" w:rsidRPr="000A779A" w:rsidRDefault="000A779A" w:rsidP="000A779A">
      <w:pPr>
        <w:widowControl w:val="0"/>
        <w:suppressAutoHyphens/>
        <w:spacing w:after="120"/>
        <w:ind w:right="-91"/>
        <w:rPr>
          <w:rFonts w:ascii="Century Gothic" w:eastAsia="Andale Sans UI" w:hAnsi="Century Gothic"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</w:rPr>
        <w:t xml:space="preserve">zwaną dalej  </w:t>
      </w:r>
      <w:r w:rsidRPr="000A779A">
        <w:rPr>
          <w:rFonts w:ascii="Century Gothic" w:eastAsia="Andale Sans UI" w:hAnsi="Century Gothic"/>
          <w:i/>
          <w:iCs/>
          <w:kern w:val="2"/>
          <w:sz w:val="20"/>
          <w:szCs w:val="20"/>
        </w:rPr>
        <w:t>„</w:t>
      </w:r>
      <w:r w:rsidRPr="000A779A">
        <w:rPr>
          <w:rFonts w:ascii="Century Gothic" w:eastAsia="Andale Sans UI" w:hAnsi="Century Gothic"/>
          <w:b/>
          <w:bCs/>
          <w:i/>
          <w:iCs/>
          <w:kern w:val="2"/>
          <w:sz w:val="20"/>
          <w:szCs w:val="20"/>
        </w:rPr>
        <w:t>SPRZEDAJĄCYM</w:t>
      </w:r>
      <w:r w:rsidRPr="000A779A">
        <w:rPr>
          <w:rFonts w:ascii="Century Gothic" w:eastAsia="Andale Sans UI" w:hAnsi="Century Gothic"/>
          <w:kern w:val="2"/>
          <w:sz w:val="20"/>
          <w:szCs w:val="20"/>
        </w:rPr>
        <w:t>”, reprezentowanym przez:</w:t>
      </w:r>
    </w:p>
    <w:p w14:paraId="27078461" w14:textId="77777777" w:rsidR="000A779A" w:rsidRPr="000A779A" w:rsidRDefault="000A779A" w:rsidP="000A779A">
      <w:pPr>
        <w:widowControl w:val="0"/>
        <w:suppressAutoHyphens/>
        <w:spacing w:after="240"/>
        <w:ind w:right="-91"/>
        <w:rPr>
          <w:rFonts w:ascii="Century Gothic" w:eastAsia="Andale Sans UI" w:hAnsi="Century Gothic"/>
          <w:i/>
          <w:iCs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i/>
          <w:iCs/>
          <w:kern w:val="2"/>
          <w:sz w:val="20"/>
          <w:szCs w:val="20"/>
        </w:rPr>
        <w:t>___________________________  -  _____________________________</w:t>
      </w:r>
    </w:p>
    <w:p w14:paraId="666E3715" w14:textId="6A811506" w:rsidR="000A779A" w:rsidRPr="000A779A" w:rsidRDefault="000A779A" w:rsidP="000A779A">
      <w:pPr>
        <w:widowControl w:val="0"/>
        <w:suppressAutoHyphens/>
        <w:spacing w:after="240"/>
        <w:ind w:right="-91"/>
        <w:jc w:val="both"/>
        <w:rPr>
          <w:rFonts w:ascii="Century Gothic" w:eastAsia="Andale Sans UI" w:hAnsi="Century Gothic"/>
          <w:iCs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iCs/>
          <w:kern w:val="2"/>
          <w:sz w:val="20"/>
          <w:szCs w:val="20"/>
        </w:rPr>
        <w:t>Umowa jest zawarta w ramach projektu pt. „</w:t>
      </w:r>
      <w:r w:rsidR="00552F48" w:rsidRPr="00552F48">
        <w:rPr>
          <w:rFonts w:ascii="Century Gothic" w:eastAsia="Andale Sans UI" w:hAnsi="Century Gothic"/>
          <w:iCs/>
          <w:kern w:val="2"/>
          <w:sz w:val="20"/>
          <w:szCs w:val="20"/>
        </w:rPr>
        <w:t>Nowe żłobki w Strzegomiu i Jedlinie - Zdrój</w:t>
      </w:r>
      <w:r w:rsidRPr="000A779A">
        <w:rPr>
          <w:rFonts w:ascii="Century Gothic" w:eastAsia="Andale Sans UI" w:hAnsi="Century Gothic"/>
          <w:iCs/>
          <w:kern w:val="2"/>
          <w:sz w:val="20"/>
          <w:szCs w:val="20"/>
        </w:rPr>
        <w:t>” współfinansowanego ze środków Europejskiego Funduszu Społecznego, Regionalny Program Operacyjny Województwa Dolnośląskiego na lata 2014-2020 w ramach Działania 8.4 Godzenie życia zawodowego i prywatnego.</w:t>
      </w:r>
    </w:p>
    <w:p w14:paraId="2D440329" w14:textId="77777777" w:rsidR="000A779A" w:rsidRPr="000A779A" w:rsidRDefault="000A779A" w:rsidP="000A779A">
      <w:pPr>
        <w:widowControl w:val="0"/>
        <w:suppressAutoHyphens/>
        <w:spacing w:after="240"/>
        <w:ind w:right="-91"/>
        <w:jc w:val="both"/>
        <w:rPr>
          <w:rFonts w:ascii="Century Gothic" w:eastAsia="Andale Sans UI" w:hAnsi="Century Gothic"/>
          <w:iCs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iCs/>
          <w:kern w:val="2"/>
          <w:sz w:val="20"/>
          <w:szCs w:val="20"/>
        </w:rPr>
        <w:t>Zapisy umowy uzupełniają zapisy w dokumentacji związanej z przeprowadzeniem procedury wyboru oferenta – w szczególności zapytanie ofertowe i załączniki do zapytania ofertowego.</w:t>
      </w:r>
    </w:p>
    <w:p w14:paraId="253A1044" w14:textId="77777777" w:rsidR="000A779A" w:rsidRPr="000A779A" w:rsidRDefault="000A779A" w:rsidP="000A779A">
      <w:pPr>
        <w:widowControl w:val="0"/>
        <w:suppressAutoHyphens/>
        <w:spacing w:before="120" w:after="120"/>
        <w:ind w:right="-91" w:firstLine="709"/>
        <w:rPr>
          <w:rFonts w:ascii="Century Gothic" w:eastAsia="Andale Sans UI" w:hAnsi="Century Gothic"/>
          <w:kern w:val="2"/>
          <w:sz w:val="20"/>
          <w:szCs w:val="20"/>
        </w:rPr>
      </w:pPr>
    </w:p>
    <w:p w14:paraId="3F8EC869" w14:textId="77777777" w:rsidR="000A779A" w:rsidRPr="000A779A" w:rsidRDefault="000A779A" w:rsidP="000A779A">
      <w:pPr>
        <w:widowControl w:val="0"/>
        <w:suppressAutoHyphens/>
        <w:spacing w:before="120" w:after="120"/>
        <w:ind w:right="-91" w:firstLine="709"/>
        <w:rPr>
          <w:rFonts w:ascii="Century Gothic" w:eastAsia="Andale Sans UI" w:hAnsi="Century Gothic"/>
          <w:b/>
          <w:bCs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</w:rPr>
        <w:t xml:space="preserve">                                                           </w:t>
      </w:r>
      <w:r w:rsidRPr="000A779A">
        <w:rPr>
          <w:rFonts w:ascii="Century Gothic" w:eastAsia="Andale Sans UI" w:hAnsi="Century Gothic"/>
          <w:b/>
          <w:bCs/>
          <w:kern w:val="2"/>
          <w:sz w:val="20"/>
          <w:szCs w:val="20"/>
        </w:rPr>
        <w:t xml:space="preserve">  § 1</w:t>
      </w:r>
    </w:p>
    <w:p w14:paraId="63AB3777" w14:textId="7F86A5DE" w:rsidR="000A779A" w:rsidRPr="000A779A" w:rsidRDefault="000A779A" w:rsidP="000A779A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Sprzedawca sprzedaje i dostarcza, a  Kupujący zamawia: 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środki czystości na potrzeby działalności </w:t>
      </w:r>
      <w:r w:rsidR="00552F48" w:rsidRPr="00552F48">
        <w:rPr>
          <w:rFonts w:ascii="Century Gothic" w:hAnsi="Century Gothic"/>
          <w:b/>
          <w:sz w:val="20"/>
          <w:szCs w:val="20"/>
          <w:lang w:eastAsia="ar-SA"/>
        </w:rPr>
        <w:t>2 żłobków w Strzegomiu przy ul. Jeleniogórskiej 19 i żłobka w Jedlinie –Zdroju przy ul. Słowackiego 5</w:t>
      </w:r>
      <w:r w:rsidRPr="000A779A">
        <w:rPr>
          <w:rFonts w:ascii="Century Gothic" w:hAnsi="Century Gothic"/>
          <w:sz w:val="20"/>
          <w:szCs w:val="20"/>
          <w:lang w:eastAsia="ar-SA"/>
        </w:rPr>
        <w:t>, zwany w dalszej części umowy „przedmiotem umowy”, zgodnie z załącznikiem nr 1 do umowy.</w:t>
      </w:r>
    </w:p>
    <w:p w14:paraId="3A7BA979" w14:textId="77777777" w:rsidR="000A779A" w:rsidRPr="000A779A" w:rsidRDefault="000A779A" w:rsidP="000A779A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Szczegółowy wykaz ilości i rodzaju przedmiotu umowy oraz cen jednostkowych, określa Specyfikacja asortymentowo – ilościowa,  stanowiąca Załącznik Nr 2 do umowy.</w:t>
      </w:r>
    </w:p>
    <w:p w14:paraId="3521473F" w14:textId="17EF0CFD" w:rsidR="000A779A" w:rsidRPr="000A779A" w:rsidRDefault="000A779A" w:rsidP="000A779A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Sprzedający dostarcza </w:t>
      </w:r>
      <w:r w:rsidRPr="000A779A">
        <w:rPr>
          <w:rFonts w:ascii="Century Gothic" w:hAnsi="Century Gothic" w:cs="Arial"/>
          <w:sz w:val="20"/>
          <w:szCs w:val="20"/>
          <w:lang w:eastAsia="ar-SA"/>
        </w:rPr>
        <w:t>produkty, będące przedmiotem umowy, formą transportu odpowiadającą warunkom jakościowym, zg</w:t>
      </w:r>
      <w:r w:rsidR="00552F48" w:rsidRPr="00552F48">
        <w:rPr>
          <w:rFonts w:ascii="Century Gothic" w:hAnsi="Century Gothic" w:cs="Arial"/>
          <w:sz w:val="20"/>
          <w:szCs w:val="20"/>
          <w:lang w:eastAsia="ar-SA"/>
        </w:rPr>
        <w:t>odnym z obowiązującymi atestami.</w:t>
      </w:r>
    </w:p>
    <w:p w14:paraId="58B70FE1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2</w:t>
      </w:r>
    </w:p>
    <w:p w14:paraId="01E91C55" w14:textId="35241FF6" w:rsidR="000A779A" w:rsidRPr="000A779A" w:rsidRDefault="000A779A" w:rsidP="000A779A">
      <w:pPr>
        <w:numPr>
          <w:ilvl w:val="0"/>
          <w:numId w:val="3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Termin realizacji umowy określa się na okres: 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od dnia 17</w:t>
      </w:r>
      <w:r w:rsidRPr="000A779A">
        <w:rPr>
          <w:rFonts w:ascii="Century Gothic" w:hAnsi="Century Gothic"/>
          <w:b/>
          <w:bCs/>
          <w:sz w:val="20"/>
          <w:szCs w:val="20"/>
        </w:rPr>
        <w:t>.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12</w:t>
      </w:r>
      <w:r w:rsidRPr="000A779A">
        <w:rPr>
          <w:rFonts w:ascii="Century Gothic" w:hAnsi="Century Gothic"/>
          <w:b/>
          <w:bCs/>
          <w:sz w:val="20"/>
          <w:szCs w:val="20"/>
        </w:rPr>
        <w:t xml:space="preserve">.2019 roku 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 xml:space="preserve">nie później niż </w:t>
      </w:r>
      <w:r w:rsidRPr="000A779A">
        <w:rPr>
          <w:rFonts w:ascii="Century Gothic" w:hAnsi="Century Gothic"/>
          <w:b/>
          <w:bCs/>
          <w:sz w:val="20"/>
          <w:szCs w:val="20"/>
        </w:rPr>
        <w:t>do dnia 3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1</w:t>
      </w:r>
      <w:r w:rsidRPr="000A779A">
        <w:rPr>
          <w:rFonts w:ascii="Century Gothic" w:hAnsi="Century Gothic"/>
          <w:b/>
          <w:bCs/>
          <w:sz w:val="20"/>
          <w:szCs w:val="20"/>
        </w:rPr>
        <w:t>.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12</w:t>
      </w:r>
      <w:r w:rsidRPr="000A779A">
        <w:rPr>
          <w:rFonts w:ascii="Century Gothic" w:hAnsi="Century Gothic"/>
          <w:b/>
          <w:bCs/>
          <w:sz w:val="20"/>
          <w:szCs w:val="20"/>
        </w:rPr>
        <w:t>.202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1</w:t>
      </w:r>
      <w:r w:rsidRPr="000A779A">
        <w:rPr>
          <w:rFonts w:ascii="Century Gothic" w:hAnsi="Century Gothic"/>
          <w:b/>
          <w:bCs/>
          <w:sz w:val="20"/>
          <w:szCs w:val="20"/>
        </w:rPr>
        <w:t xml:space="preserve"> roku </w:t>
      </w:r>
      <w:r w:rsidRPr="000A779A">
        <w:rPr>
          <w:rFonts w:ascii="Century Gothic" w:hAnsi="Century Gothic"/>
          <w:sz w:val="20"/>
          <w:szCs w:val="20"/>
        </w:rPr>
        <w:t>lub do wykorzystania kwoty przeznaczonej na realizację zamówienia, określonej w § 4 niniejszej umowy.</w:t>
      </w:r>
    </w:p>
    <w:p w14:paraId="66F0AA70" w14:textId="77777777" w:rsidR="000A779A" w:rsidRPr="000A779A" w:rsidRDefault="000A779A" w:rsidP="000A779A">
      <w:pPr>
        <w:numPr>
          <w:ilvl w:val="0"/>
          <w:numId w:val="3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Warunki i termin dostawy (jeśli dotyczy):</w:t>
      </w:r>
    </w:p>
    <w:p w14:paraId="39C7886C" w14:textId="77777777" w:rsidR="000A779A" w:rsidRPr="000A779A" w:rsidRDefault="000A779A" w:rsidP="000A779A">
      <w:pPr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Dostawa na koszt i ryzyko Sprzedającego, transportem przeznaczonym do przewozu artykułów, zgodnie z wymaganiami obowiązujących przepisów.</w:t>
      </w:r>
    </w:p>
    <w:p w14:paraId="36C959C6" w14:textId="6154AED1" w:rsidR="000A779A" w:rsidRPr="000A779A" w:rsidRDefault="000A779A" w:rsidP="000A779A">
      <w:pPr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Dostawy i/lub osobiste zakupy w zależności od aktualnego zapotrzebowania żłobka </w:t>
      </w:r>
      <w:r w:rsidRPr="000A779A">
        <w:rPr>
          <w:rFonts w:ascii="Century Gothic" w:hAnsi="Century Gothic"/>
          <w:bCs/>
          <w:sz w:val="20"/>
          <w:szCs w:val="20"/>
        </w:rPr>
        <w:t xml:space="preserve">w godzinach od 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07:0</w:t>
      </w:r>
      <w:r w:rsidRPr="000A779A">
        <w:rPr>
          <w:rFonts w:ascii="Century Gothic" w:hAnsi="Century Gothic"/>
          <w:b/>
          <w:bCs/>
          <w:sz w:val="20"/>
          <w:szCs w:val="20"/>
        </w:rPr>
        <w:t>0</w:t>
      </w:r>
      <w:r w:rsidRPr="000A779A">
        <w:rPr>
          <w:rFonts w:ascii="Century Gothic" w:hAnsi="Century Gothic"/>
          <w:b/>
          <w:bCs/>
          <w:sz w:val="20"/>
          <w:szCs w:val="20"/>
          <w:vertAlign w:val="superscript"/>
        </w:rPr>
        <w:t xml:space="preserve"> </w:t>
      </w:r>
      <w:r w:rsidRPr="000A779A">
        <w:rPr>
          <w:rFonts w:ascii="Century Gothic" w:hAnsi="Century Gothic"/>
          <w:b/>
          <w:bCs/>
          <w:sz w:val="20"/>
          <w:szCs w:val="20"/>
        </w:rPr>
        <w:t>do 1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5</w:t>
      </w:r>
      <w:r w:rsidRPr="000A779A">
        <w:rPr>
          <w:rFonts w:ascii="Century Gothic" w:hAnsi="Century Gothic"/>
          <w:b/>
          <w:bCs/>
          <w:sz w:val="20"/>
          <w:szCs w:val="20"/>
        </w:rPr>
        <w:t>:</w:t>
      </w:r>
      <w:r w:rsidR="00552F48" w:rsidRPr="00552F48">
        <w:rPr>
          <w:rFonts w:ascii="Century Gothic" w:hAnsi="Century Gothic"/>
          <w:b/>
          <w:bCs/>
          <w:sz w:val="20"/>
          <w:szCs w:val="20"/>
        </w:rPr>
        <w:t>0</w:t>
      </w:r>
      <w:r w:rsidRPr="000A779A">
        <w:rPr>
          <w:rFonts w:ascii="Century Gothic" w:hAnsi="Century Gothic"/>
          <w:b/>
          <w:bCs/>
          <w:sz w:val="20"/>
          <w:szCs w:val="20"/>
        </w:rPr>
        <w:t>0</w:t>
      </w:r>
      <w:r w:rsidRPr="000A779A">
        <w:rPr>
          <w:rFonts w:ascii="Century Gothic" w:hAnsi="Century Gothic"/>
          <w:sz w:val="20"/>
          <w:szCs w:val="20"/>
        </w:rPr>
        <w:t xml:space="preserve"> zgodnie z rodzajem zamówionego przedmiotu umowy, na koszt i ryzyko Sprzedają</w:t>
      </w:r>
      <w:r w:rsidR="00552F48" w:rsidRPr="00552F48">
        <w:rPr>
          <w:rFonts w:ascii="Century Gothic" w:hAnsi="Century Gothic"/>
          <w:sz w:val="20"/>
          <w:szCs w:val="20"/>
        </w:rPr>
        <w:t>cego. Zamówienie telefonicznie</w:t>
      </w:r>
      <w:r w:rsidRPr="000A779A">
        <w:rPr>
          <w:rFonts w:ascii="Century Gothic" w:hAnsi="Century Gothic"/>
          <w:bCs/>
          <w:sz w:val="20"/>
          <w:szCs w:val="20"/>
        </w:rPr>
        <w:t xml:space="preserve"> </w:t>
      </w:r>
      <w:r w:rsidRPr="000A779A">
        <w:rPr>
          <w:rFonts w:ascii="Century Gothic" w:hAnsi="Century Gothic"/>
          <w:sz w:val="20"/>
          <w:szCs w:val="20"/>
        </w:rPr>
        <w:t xml:space="preserve">lub </w:t>
      </w:r>
      <w:r w:rsidR="00552F48" w:rsidRPr="00552F48">
        <w:rPr>
          <w:rFonts w:ascii="Century Gothic" w:hAnsi="Century Gothic"/>
          <w:sz w:val="20"/>
          <w:szCs w:val="20"/>
        </w:rPr>
        <w:t>mailowo.</w:t>
      </w:r>
      <w:r w:rsidRPr="000A779A">
        <w:rPr>
          <w:rFonts w:ascii="Century Gothic" w:hAnsi="Century Gothic"/>
          <w:sz w:val="20"/>
          <w:szCs w:val="20"/>
        </w:rPr>
        <w:t xml:space="preserve">  </w:t>
      </w:r>
    </w:p>
    <w:p w14:paraId="4E8E659C" w14:textId="77777777" w:rsidR="00552F48" w:rsidRPr="00552F48" w:rsidRDefault="000A779A" w:rsidP="000A779A">
      <w:pPr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Miejsce dostawy i/lub osobistego zakupu: </w:t>
      </w:r>
      <w:r w:rsidRPr="000A779A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C31818A" w14:textId="77777777" w:rsidR="00552F48" w:rsidRPr="00552F48" w:rsidRDefault="00552F48" w:rsidP="00552F48">
      <w:pPr>
        <w:spacing w:after="200" w:line="276" w:lineRule="auto"/>
        <w:ind w:left="720"/>
        <w:jc w:val="both"/>
        <w:rPr>
          <w:rFonts w:ascii="Century Gothic" w:hAnsi="Century Gothic"/>
          <w:b/>
          <w:bCs/>
          <w:sz w:val="20"/>
          <w:szCs w:val="20"/>
        </w:rPr>
      </w:pPr>
      <w:r w:rsidRPr="00552F48">
        <w:rPr>
          <w:rFonts w:ascii="Century Gothic" w:hAnsi="Century Gothic"/>
          <w:b/>
          <w:bCs/>
          <w:sz w:val="20"/>
          <w:szCs w:val="20"/>
        </w:rPr>
        <w:t>- Żłobek przy ul. Jeleniogórskiej 19 w Strzegomiu</w:t>
      </w:r>
    </w:p>
    <w:p w14:paraId="6585BFCB" w14:textId="28CC2D2A" w:rsidR="000A779A" w:rsidRPr="000A779A" w:rsidRDefault="00552F48" w:rsidP="00552F48">
      <w:pPr>
        <w:spacing w:after="200" w:line="276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52F48">
        <w:rPr>
          <w:rFonts w:ascii="Century Gothic" w:hAnsi="Century Gothic"/>
          <w:b/>
          <w:bCs/>
          <w:sz w:val="20"/>
          <w:szCs w:val="20"/>
        </w:rPr>
        <w:t xml:space="preserve">- </w:t>
      </w:r>
      <w:r w:rsidR="000A779A" w:rsidRPr="000A779A">
        <w:rPr>
          <w:rFonts w:ascii="Century Gothic" w:hAnsi="Century Gothic"/>
          <w:b/>
          <w:bCs/>
          <w:sz w:val="20"/>
          <w:szCs w:val="20"/>
        </w:rPr>
        <w:t xml:space="preserve">Żłobek </w:t>
      </w:r>
      <w:r w:rsidRPr="00552F48">
        <w:rPr>
          <w:rFonts w:ascii="Century Gothic" w:hAnsi="Century Gothic"/>
          <w:b/>
          <w:bCs/>
          <w:sz w:val="20"/>
          <w:szCs w:val="20"/>
        </w:rPr>
        <w:t>przy ul. Słowackiego 5 w Jedlinie - Zdroju</w:t>
      </w:r>
    </w:p>
    <w:p w14:paraId="571BB7CB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3</w:t>
      </w:r>
    </w:p>
    <w:p w14:paraId="5D66D9E9" w14:textId="77777777" w:rsidR="000A779A" w:rsidRPr="000A779A" w:rsidRDefault="000A779A" w:rsidP="000A779A">
      <w:pPr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Sprzedawca oświadcza, że posiada odpowiednie środki i warunki techniczne potrzebne do realizacji przedmiotu umowy.</w:t>
      </w:r>
    </w:p>
    <w:p w14:paraId="4DC2A074" w14:textId="77777777" w:rsidR="000A779A" w:rsidRPr="000A779A" w:rsidRDefault="000A779A" w:rsidP="000A779A">
      <w:pPr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Ilościowy i jakościowy odbiór przedmiotu umowy będzie dokonywany przez upoważnionego przedstawiciela Sprzedawcy i Kupującego w miejscu dostawy, </w:t>
      </w:r>
      <w:r w:rsidRPr="000A779A">
        <w:rPr>
          <w:rFonts w:ascii="Century Gothic" w:hAnsi="Century Gothic"/>
          <w:sz w:val="20"/>
          <w:szCs w:val="20"/>
        </w:rPr>
        <w:br/>
        <w:t>o  którym mowa w § 2 ust 3 , na podstawie stosownego dokumentu dostawy.</w:t>
      </w:r>
    </w:p>
    <w:p w14:paraId="3E924FB1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4</w:t>
      </w:r>
    </w:p>
    <w:p w14:paraId="0E081311" w14:textId="39858864" w:rsidR="000A779A" w:rsidRPr="000A779A" w:rsidRDefault="000A779A" w:rsidP="000A779A">
      <w:pPr>
        <w:keepNext/>
        <w:numPr>
          <w:ilvl w:val="0"/>
          <w:numId w:val="37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Ogólna wartość brutto przedmiotu umowy wynosi  </w:t>
      </w:r>
      <w:r w:rsidR="00552F48" w:rsidRPr="00552F48">
        <w:rPr>
          <w:rFonts w:ascii="Century Gothic" w:hAnsi="Century Gothic"/>
          <w:b/>
          <w:sz w:val="20"/>
          <w:szCs w:val="20"/>
          <w:lang w:eastAsia="ar-SA"/>
        </w:rPr>
        <w:t>……………………………………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0A779A">
        <w:rPr>
          <w:rFonts w:ascii="Century Gothic" w:hAnsi="Century Gothic"/>
          <w:sz w:val="20"/>
          <w:szCs w:val="20"/>
          <w:lang w:eastAsia="ar-SA"/>
        </w:rPr>
        <w:t xml:space="preserve">zł słownie: </w:t>
      </w:r>
      <w:r w:rsidR="00552F48" w:rsidRPr="00552F48">
        <w:rPr>
          <w:rFonts w:ascii="Century Gothic" w:hAnsi="Century Gothic"/>
          <w:sz w:val="20"/>
          <w:szCs w:val="20"/>
          <w:lang w:eastAsia="ar-SA"/>
        </w:rPr>
        <w:t>……………………………………………………………………………………… złotych i …………………………</w:t>
      </w:r>
      <w:r w:rsidRPr="000A779A">
        <w:rPr>
          <w:rFonts w:ascii="Century Gothic" w:hAnsi="Century Gothic"/>
          <w:sz w:val="20"/>
          <w:szCs w:val="20"/>
          <w:lang w:eastAsia="ar-SA"/>
        </w:rPr>
        <w:t>/100 zgodnie ze złożoną ofertą.</w:t>
      </w:r>
    </w:p>
    <w:p w14:paraId="66D03DE1" w14:textId="77777777" w:rsidR="000A779A" w:rsidRPr="000A779A" w:rsidRDefault="000A779A" w:rsidP="000A779A">
      <w:pPr>
        <w:keepNext/>
        <w:numPr>
          <w:ilvl w:val="0"/>
          <w:numId w:val="37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Wartość umowy może ulec zmianie w przypadku zmiany zapotrzebowania żłobka na środki czystości.</w:t>
      </w:r>
    </w:p>
    <w:p w14:paraId="5DE2BE3F" w14:textId="77777777" w:rsidR="000A779A" w:rsidRPr="000A779A" w:rsidRDefault="000A779A" w:rsidP="000A779A">
      <w:pPr>
        <w:keepNext/>
        <w:numPr>
          <w:ilvl w:val="0"/>
          <w:numId w:val="37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Sprzedający  gwarantuje 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ceny rynkowe zgodnie z obowiązującym cennikiem w sklepie </w:t>
      </w:r>
      <w:r w:rsidRPr="000A779A">
        <w:rPr>
          <w:rFonts w:ascii="Century Gothic" w:hAnsi="Century Gothic"/>
          <w:sz w:val="20"/>
          <w:szCs w:val="20"/>
          <w:lang w:eastAsia="ar-SA"/>
        </w:rPr>
        <w:t>z  zastrzeżeniem § 6 ust. 1.</w:t>
      </w:r>
    </w:p>
    <w:p w14:paraId="5EA96B19" w14:textId="77777777" w:rsidR="000A779A" w:rsidRPr="000A779A" w:rsidRDefault="000A779A" w:rsidP="000A779A">
      <w:pPr>
        <w:keepNext/>
        <w:numPr>
          <w:ilvl w:val="0"/>
          <w:numId w:val="37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W cenie brutto zawarte są wszystkie koszty związane z dostawą przedmiotu umowy. </w:t>
      </w:r>
    </w:p>
    <w:p w14:paraId="247E93B9" w14:textId="77777777" w:rsidR="000A779A" w:rsidRPr="000A779A" w:rsidRDefault="000A779A" w:rsidP="000A779A">
      <w:pPr>
        <w:keepNext/>
        <w:numPr>
          <w:ilvl w:val="0"/>
          <w:numId w:val="37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Sprzedającemu nie przysługują wobec Kupującego jakiekolwiek roszczenia odszkodowawcze z tytułu zamówionej i dostarczonej mniejszej ilości przedmiotu umowy od określonej w Załączniku Nr 2 do umowy.</w:t>
      </w:r>
    </w:p>
    <w:p w14:paraId="26F5DA6E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14:paraId="40C9669B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5</w:t>
      </w:r>
    </w:p>
    <w:p w14:paraId="09722E71" w14:textId="1D211370" w:rsidR="000A779A" w:rsidRPr="000A779A" w:rsidRDefault="000A779A" w:rsidP="000A779A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Faktury VAT będą wystawiane raz w miesiącu za zakupione </w:t>
      </w:r>
      <w:r w:rsidR="007A53BF">
        <w:rPr>
          <w:rFonts w:ascii="Century Gothic" w:hAnsi="Century Gothic"/>
          <w:sz w:val="20"/>
          <w:szCs w:val="20"/>
          <w:lang w:eastAsia="ar-SA"/>
        </w:rPr>
        <w:t>towary w okresie rozliczeniowym, dla każdej placówki z osobna.</w:t>
      </w:r>
      <w:bookmarkStart w:id="0" w:name="_GoBack"/>
      <w:bookmarkEnd w:id="0"/>
    </w:p>
    <w:p w14:paraId="7C6C4844" w14:textId="0A024090" w:rsidR="000A779A" w:rsidRPr="000A779A" w:rsidRDefault="000A779A" w:rsidP="000A779A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Zapłata za otrzymany przedmiot umowy będzie realizowana wg cennika Sprzedającego z uwzględnieniem zapisów §4 ust 2., 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przelewem bankowym w terminie do </w:t>
      </w:r>
      <w:r w:rsidR="00552F48" w:rsidRPr="00552F48">
        <w:rPr>
          <w:rFonts w:ascii="Century Gothic" w:hAnsi="Century Gothic"/>
          <w:b/>
          <w:sz w:val="20"/>
          <w:szCs w:val="20"/>
          <w:lang w:eastAsia="ar-SA"/>
        </w:rPr>
        <w:t>………………………………………</w:t>
      </w:r>
      <w:r w:rsidRPr="000A779A">
        <w:rPr>
          <w:rFonts w:ascii="Century Gothic" w:hAnsi="Century Gothic"/>
          <w:b/>
          <w:sz w:val="20"/>
          <w:szCs w:val="20"/>
          <w:lang w:eastAsia="ar-SA"/>
        </w:rPr>
        <w:t xml:space="preserve"> dni</w:t>
      </w:r>
      <w:r w:rsidRPr="000A779A">
        <w:rPr>
          <w:rFonts w:ascii="Century Gothic" w:hAnsi="Century Gothic"/>
          <w:sz w:val="20"/>
          <w:szCs w:val="20"/>
          <w:lang w:eastAsia="ar-SA"/>
        </w:rPr>
        <w:t xml:space="preserve"> od daty otrzymania prawidłowo wystawionej faktury VAT na konto wskazane na fakturze, pod warunkiem posiadania transzy z Dolnośląskiego Wojewódzkiego Urzędu Pracy (DWUP). W przypadku opóźnień związanych z przelewem transzy z DWUP, Sprzedający nie będzie rościł praw do odsetek wynikających z tego tytułu.</w:t>
      </w:r>
    </w:p>
    <w:p w14:paraId="611D40C7" w14:textId="77777777" w:rsidR="000A779A" w:rsidRPr="000A779A" w:rsidRDefault="000A779A" w:rsidP="000A779A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Za termin zapłaty uważa się datę obciążenia rachunku bankowego Kupującego.</w:t>
      </w:r>
    </w:p>
    <w:p w14:paraId="3A4AF7AC" w14:textId="77777777" w:rsidR="000A779A" w:rsidRPr="000A779A" w:rsidRDefault="000A779A" w:rsidP="000A779A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Sprzedającemu od faktur niezapłaconych w terminie określonym zgodnie z ust. </w:t>
      </w:r>
      <w:r w:rsidRPr="000A779A">
        <w:rPr>
          <w:rFonts w:ascii="Century Gothic" w:hAnsi="Century Gothic"/>
          <w:sz w:val="20"/>
          <w:szCs w:val="20"/>
          <w:lang w:eastAsia="ar-SA"/>
        </w:rPr>
        <w:br/>
        <w:t>1   przysługują odsetki ustawowe.</w:t>
      </w:r>
    </w:p>
    <w:p w14:paraId="690C521B" w14:textId="77777777" w:rsidR="000A779A" w:rsidRPr="000A779A" w:rsidRDefault="000A779A" w:rsidP="000A779A">
      <w:pPr>
        <w:suppressAutoHyphens/>
        <w:spacing w:before="12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6</w:t>
      </w:r>
    </w:p>
    <w:p w14:paraId="18B6C0BC" w14:textId="77777777" w:rsidR="000A779A" w:rsidRPr="000A779A" w:rsidRDefault="000A779A" w:rsidP="000A779A">
      <w:pPr>
        <w:numPr>
          <w:ilvl w:val="0"/>
          <w:numId w:val="39"/>
        </w:numPr>
        <w:spacing w:after="200"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0A779A">
        <w:rPr>
          <w:rFonts w:ascii="Century Gothic" w:hAnsi="Century Gothic"/>
          <w:iCs/>
          <w:sz w:val="20"/>
          <w:szCs w:val="20"/>
        </w:rPr>
        <w:t xml:space="preserve">W trakcie obowiązywania umowy strony dopuszczają zmiany cen wyłącznie </w:t>
      </w:r>
      <w:r w:rsidRPr="000A779A">
        <w:rPr>
          <w:rFonts w:ascii="Century Gothic" w:hAnsi="Century Gothic"/>
          <w:iCs/>
          <w:sz w:val="20"/>
          <w:szCs w:val="20"/>
        </w:rPr>
        <w:br/>
        <w:t>w przypadku:</w:t>
      </w:r>
    </w:p>
    <w:p w14:paraId="360CA77E" w14:textId="77777777" w:rsidR="000A779A" w:rsidRPr="000A779A" w:rsidRDefault="000A779A" w:rsidP="000A779A">
      <w:pPr>
        <w:numPr>
          <w:ilvl w:val="1"/>
          <w:numId w:val="39"/>
        </w:numPr>
        <w:spacing w:after="200"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0A779A">
        <w:rPr>
          <w:rFonts w:ascii="Century Gothic" w:hAnsi="Century Gothic"/>
          <w:iCs/>
          <w:sz w:val="20"/>
          <w:szCs w:val="20"/>
        </w:rPr>
        <w:t>zmiany stawki podatku VAT, przy czym zmianie ulegnie wyłącznie cena brutto, cena netto  pozostanie bez zmian.</w:t>
      </w:r>
    </w:p>
    <w:p w14:paraId="1E825349" w14:textId="77777777" w:rsidR="000A779A" w:rsidRPr="000A779A" w:rsidRDefault="000A779A" w:rsidP="000A779A">
      <w:pPr>
        <w:numPr>
          <w:ilvl w:val="1"/>
          <w:numId w:val="39"/>
        </w:numPr>
        <w:spacing w:after="200"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0A779A">
        <w:rPr>
          <w:rFonts w:ascii="Century Gothic" w:hAnsi="Century Gothic"/>
          <w:iCs/>
          <w:sz w:val="20"/>
          <w:szCs w:val="20"/>
        </w:rPr>
        <w:t>zmian sytuacji rynkowej – ceny Sprzedawcy mogą zmieniać się na przestrzeni realizacji umowy ale muszą pozostawać na rynkowym poziomie. W przypadku wątpliwości ceny będą negocjowane w drodze ustaleń stron bez konieczności zawierania aneksu do umowy.</w:t>
      </w:r>
    </w:p>
    <w:p w14:paraId="08C1C814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7</w:t>
      </w:r>
    </w:p>
    <w:p w14:paraId="0D254F5B" w14:textId="77777777" w:rsidR="000A779A" w:rsidRPr="000A779A" w:rsidRDefault="000A779A" w:rsidP="000A779A">
      <w:pPr>
        <w:numPr>
          <w:ilvl w:val="0"/>
          <w:numId w:val="40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W przypadku stwierdzenia wad jakościowych lub braków ilościowych w dostarczonym przedmiocie umowy lub jego uszkodzeń w czasie transportu, Kupujący prześle niezwłocznie Sprzedającemu zawiadomienie wraz z protokołem stwierdzającym braki uszkodzenia  lub wady. Zawiadomienie może mieć formę wiadomości e-mail lub telefonu do Sprzedawcy.</w:t>
      </w:r>
    </w:p>
    <w:p w14:paraId="6B62105A" w14:textId="77777777" w:rsidR="000A779A" w:rsidRPr="000A779A" w:rsidRDefault="000A779A" w:rsidP="000A779A">
      <w:pPr>
        <w:numPr>
          <w:ilvl w:val="0"/>
          <w:numId w:val="40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Sprzedający  zobowiązany jest rozpatrzyć reklamację i przesłać na nią odpowiedź Kupującemu w terminie 2 dni roboczych od dnia otrzymania reklamacji.</w:t>
      </w:r>
    </w:p>
    <w:p w14:paraId="2C1A32AD" w14:textId="77777777" w:rsidR="000A779A" w:rsidRPr="000A779A" w:rsidRDefault="000A779A" w:rsidP="000A779A">
      <w:pPr>
        <w:numPr>
          <w:ilvl w:val="0"/>
          <w:numId w:val="40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Brak odpowiedzi Sprzedającego w terminie wskazanym w ust. 2 oznacza uwzględnienie reklamacji.</w:t>
      </w:r>
    </w:p>
    <w:p w14:paraId="0416D292" w14:textId="77777777" w:rsidR="000A779A" w:rsidRPr="000A779A" w:rsidRDefault="000A779A" w:rsidP="000A779A">
      <w:pPr>
        <w:numPr>
          <w:ilvl w:val="0"/>
          <w:numId w:val="40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W razie uwzględnienia reklamacji Sprzedający dostarczy Kupującemu brakującą część  przedmiotu umowy lub przedmiot umowy wolny od wad  w terminie uzgodnionym z  Kupującym.</w:t>
      </w:r>
    </w:p>
    <w:p w14:paraId="7A98D598" w14:textId="77777777" w:rsidR="000A779A" w:rsidRPr="000A779A" w:rsidRDefault="000A779A" w:rsidP="000A779A">
      <w:pPr>
        <w:suppressAutoHyphens/>
        <w:spacing w:before="12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8</w:t>
      </w:r>
    </w:p>
    <w:p w14:paraId="54472F04" w14:textId="77777777" w:rsidR="000A779A" w:rsidRPr="000A779A" w:rsidRDefault="000A779A" w:rsidP="000A779A">
      <w:pPr>
        <w:numPr>
          <w:ilvl w:val="0"/>
          <w:numId w:val="41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Kupujący ma prawo rozwiązać umowę z dwumiesięcznym okresem wypowiedzenia upływającym na koniec miesiąca kalendarzowego.</w:t>
      </w:r>
    </w:p>
    <w:p w14:paraId="49E37D9A" w14:textId="77777777" w:rsidR="000A779A" w:rsidRPr="000A779A" w:rsidRDefault="000A779A" w:rsidP="000A779A">
      <w:pPr>
        <w:numPr>
          <w:ilvl w:val="0"/>
          <w:numId w:val="41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Rozwiązanie umowy, o którym mowa w ust. 1 następuje w formie pisemnej i musi zawierać uzasadnienie pod rygorem nieważności takiego oświadczenia.</w:t>
      </w:r>
    </w:p>
    <w:p w14:paraId="37564BEC" w14:textId="77777777" w:rsidR="000A779A" w:rsidRPr="000A779A" w:rsidRDefault="000A779A" w:rsidP="000A779A">
      <w:pPr>
        <w:numPr>
          <w:ilvl w:val="0"/>
          <w:numId w:val="41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 xml:space="preserve">Każda ze stron może rozwiązać niniejszą umowę bez podawania przyczyny </w:t>
      </w:r>
      <w:r w:rsidRPr="000A779A">
        <w:rPr>
          <w:rFonts w:ascii="Century Gothic" w:hAnsi="Century Gothic"/>
          <w:sz w:val="20"/>
          <w:szCs w:val="20"/>
        </w:rPr>
        <w:br/>
        <w:t>z zachowaniem  trzymiesięcznego terminu wypowiedzenia, upływającego na koniec miesiąca  kalendarzowego.</w:t>
      </w:r>
    </w:p>
    <w:p w14:paraId="04AB6173" w14:textId="77777777" w:rsidR="000A779A" w:rsidRPr="000A779A" w:rsidRDefault="000A779A" w:rsidP="000A779A">
      <w:pPr>
        <w:numPr>
          <w:ilvl w:val="0"/>
          <w:numId w:val="41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W przypadku rozwiązania umowy, o którym mowa w ust. 1 i 3, Sprzedającemu  przysługuje wynagrodzenie wyłącznie za zamówiony i dostarczony przedmiot umowy do dnia rozwiązania umowy, bez prawa dochodzenia odszkodowania.</w:t>
      </w:r>
    </w:p>
    <w:p w14:paraId="5F420B4A" w14:textId="070AA864" w:rsidR="000A779A" w:rsidRPr="000A779A" w:rsidRDefault="000A779A" w:rsidP="00552F48">
      <w:pPr>
        <w:numPr>
          <w:ilvl w:val="0"/>
          <w:numId w:val="41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Rozwiązanie umowy może również przyjąć formę porozumienia stron.</w:t>
      </w:r>
    </w:p>
    <w:p w14:paraId="03B803CE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9</w:t>
      </w:r>
    </w:p>
    <w:p w14:paraId="4576BB38" w14:textId="77777777" w:rsidR="000A779A" w:rsidRPr="000A779A" w:rsidRDefault="000A779A" w:rsidP="000A779A">
      <w:pPr>
        <w:numPr>
          <w:ilvl w:val="0"/>
          <w:numId w:val="42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0A779A">
        <w:rPr>
          <w:rFonts w:ascii="Century Gothic" w:hAnsi="Century Gothic"/>
          <w:sz w:val="20"/>
          <w:szCs w:val="20"/>
        </w:rPr>
        <w:t>Strony postanawiają, że bez pisemnej zgody Kupującego – pod rygorem nieważności, Sprzedający  nie jest  uprawniony do zawierania umów przelewu wierzytelności, ani przejęcia długu, o  którym mowa w art. 509-526 Kodeksu cywilnego.</w:t>
      </w:r>
    </w:p>
    <w:p w14:paraId="76F934D3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 xml:space="preserve">  § 10</w:t>
      </w:r>
    </w:p>
    <w:p w14:paraId="516C688E" w14:textId="77777777" w:rsidR="000A779A" w:rsidRPr="000A779A" w:rsidRDefault="000A779A" w:rsidP="000A779A">
      <w:pPr>
        <w:numPr>
          <w:ilvl w:val="0"/>
          <w:numId w:val="43"/>
        </w:numPr>
        <w:suppressAutoHyphens/>
        <w:spacing w:after="200" w:line="276" w:lineRule="auto"/>
        <w:jc w:val="both"/>
        <w:rPr>
          <w:rFonts w:ascii="Century Gothic" w:hAnsi="Century Gothic"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Kupujący </w:t>
      </w:r>
      <w:r w:rsidRPr="000A779A">
        <w:rPr>
          <w:rFonts w:ascii="Century Gothic" w:hAnsi="Century Gothic"/>
          <w:bCs/>
          <w:sz w:val="20"/>
          <w:szCs w:val="20"/>
          <w:lang w:eastAsia="ar-SA"/>
        </w:rPr>
        <w:t xml:space="preserve"> dopuszcza możliwość dokonania zmian postanowień zawartej umowy </w:t>
      </w:r>
      <w:r w:rsidRPr="000A779A">
        <w:rPr>
          <w:rFonts w:ascii="Century Gothic" w:hAnsi="Century Gothic"/>
          <w:bCs/>
          <w:sz w:val="20"/>
          <w:szCs w:val="20"/>
          <w:lang w:eastAsia="ar-SA"/>
        </w:rPr>
        <w:br/>
        <w:t xml:space="preserve">w stosunku do treści oferty, na podstawie której dokonano wyboru Sprzedającego </w:t>
      </w:r>
      <w:r w:rsidRPr="000A779A">
        <w:rPr>
          <w:rFonts w:ascii="Century Gothic" w:hAnsi="Century Gothic"/>
          <w:bCs/>
          <w:sz w:val="20"/>
          <w:szCs w:val="20"/>
          <w:lang w:eastAsia="ar-SA"/>
        </w:rPr>
        <w:br/>
      </w:r>
      <w:r w:rsidRPr="000A779A">
        <w:rPr>
          <w:rFonts w:ascii="Century Gothic" w:hAnsi="Century Gothic"/>
          <w:sz w:val="20"/>
          <w:szCs w:val="20"/>
          <w:lang w:eastAsia="ar-SA"/>
        </w:rPr>
        <w:t>w przypadku:</w:t>
      </w:r>
    </w:p>
    <w:p w14:paraId="46F3EAA0" w14:textId="77777777" w:rsidR="000A779A" w:rsidRPr="000A779A" w:rsidRDefault="000A779A" w:rsidP="000A779A">
      <w:pPr>
        <w:numPr>
          <w:ilvl w:val="1"/>
          <w:numId w:val="43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promocyjnych obniżek cen jednostkowych przedmiotu umowy,</w:t>
      </w:r>
    </w:p>
    <w:p w14:paraId="167CCA34" w14:textId="77777777" w:rsidR="000A779A" w:rsidRPr="000A779A" w:rsidRDefault="000A779A" w:rsidP="000A779A">
      <w:pPr>
        <w:numPr>
          <w:ilvl w:val="1"/>
          <w:numId w:val="43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 xml:space="preserve">zmian ilościowych zamawianego przedmiotu umowy w zakresie poszczególnych pozycji  asortymentowych, do wysokości ogólnej wartości zastrzeżonej </w:t>
      </w:r>
      <w:r w:rsidRPr="000A779A">
        <w:rPr>
          <w:rFonts w:ascii="Century Gothic" w:hAnsi="Century Gothic"/>
          <w:sz w:val="20"/>
          <w:szCs w:val="20"/>
          <w:lang w:eastAsia="ar-SA"/>
        </w:rPr>
        <w:br/>
        <w:t>w umowie,</w:t>
      </w:r>
    </w:p>
    <w:p w14:paraId="4C65EAB5" w14:textId="77777777" w:rsidR="000A779A" w:rsidRPr="000A779A" w:rsidRDefault="000A779A" w:rsidP="000A779A">
      <w:pPr>
        <w:numPr>
          <w:ilvl w:val="1"/>
          <w:numId w:val="43"/>
        </w:numPr>
        <w:suppressAutoHyphens/>
        <w:spacing w:after="120" w:line="276" w:lineRule="auto"/>
        <w:jc w:val="both"/>
        <w:rPr>
          <w:rFonts w:ascii="Century Gothic" w:eastAsia="Andale Sans UI" w:hAnsi="Century Gothic"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</w:rPr>
        <w:t>poszerzenia zakresu zamawianego asortymentu,</w:t>
      </w:r>
    </w:p>
    <w:p w14:paraId="7CE9F5F8" w14:textId="77777777" w:rsidR="000A779A" w:rsidRPr="000A779A" w:rsidRDefault="000A779A" w:rsidP="000A779A">
      <w:pPr>
        <w:numPr>
          <w:ilvl w:val="1"/>
          <w:numId w:val="43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innych okoliczności, których nie można było przewidzieć w chwili zawarcia  umowy lub  zmiany te są korzystne dla Kupującego.</w:t>
      </w:r>
    </w:p>
    <w:p w14:paraId="368E3197" w14:textId="77777777" w:rsidR="000A779A" w:rsidRPr="000A779A" w:rsidRDefault="000A779A" w:rsidP="000A779A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  <w:szCs w:val="20"/>
          <w:lang w:eastAsia="ar-SA"/>
        </w:rPr>
      </w:pPr>
      <w:r w:rsidRPr="000A779A">
        <w:rPr>
          <w:rFonts w:ascii="Century Gothic" w:eastAsia="Andale Sans UI" w:hAnsi="Century Gothic"/>
          <w:b/>
          <w:bCs/>
          <w:kern w:val="2"/>
          <w:sz w:val="20"/>
          <w:szCs w:val="20"/>
          <w:lang w:eastAsia="ar-SA"/>
        </w:rPr>
        <w:t xml:space="preserve">  </w:t>
      </w:r>
      <w:r w:rsidRPr="000A779A">
        <w:rPr>
          <w:rFonts w:ascii="Century Gothic" w:eastAsia="Andale Sans UI" w:hAnsi="Century Gothic"/>
          <w:kern w:val="2"/>
          <w:sz w:val="20"/>
          <w:szCs w:val="20"/>
          <w:lang w:eastAsia="ar-SA"/>
        </w:rPr>
        <w:t xml:space="preserve"> 2. Nie stanowią zmiany umowy:</w:t>
      </w:r>
    </w:p>
    <w:p w14:paraId="0811497F" w14:textId="77777777" w:rsidR="000A779A" w:rsidRPr="000A779A" w:rsidRDefault="000A779A" w:rsidP="000A779A">
      <w:pPr>
        <w:widowControl w:val="0"/>
        <w:tabs>
          <w:tab w:val="left" w:pos="19065"/>
        </w:tabs>
        <w:suppressAutoHyphens/>
        <w:jc w:val="both"/>
        <w:rPr>
          <w:rFonts w:ascii="Century Gothic" w:eastAsia="Andale Sans UI" w:hAnsi="Century Gothic"/>
          <w:kern w:val="2"/>
          <w:sz w:val="20"/>
          <w:szCs w:val="20"/>
          <w:lang w:eastAsia="ar-SA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  <w:lang w:eastAsia="ar-SA"/>
        </w:rPr>
        <w:t>- zmiany danych teleadresowych,</w:t>
      </w:r>
    </w:p>
    <w:p w14:paraId="1A3D463C" w14:textId="77777777" w:rsidR="000A779A" w:rsidRPr="000A779A" w:rsidRDefault="000A779A" w:rsidP="000A779A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- zmiany osób wskazanych do kontaktów między stronami.</w:t>
      </w:r>
    </w:p>
    <w:p w14:paraId="3BBC2F02" w14:textId="77777777" w:rsidR="000A779A" w:rsidRPr="000A779A" w:rsidRDefault="000A779A" w:rsidP="000A779A">
      <w:pPr>
        <w:suppressAutoHyphens/>
        <w:spacing w:before="240" w:after="120"/>
        <w:jc w:val="center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A779A">
        <w:rPr>
          <w:rFonts w:ascii="Century Gothic" w:hAnsi="Century Gothic"/>
          <w:b/>
          <w:bCs/>
          <w:sz w:val="20"/>
          <w:szCs w:val="20"/>
          <w:lang w:eastAsia="ar-SA"/>
        </w:rPr>
        <w:t>§ 11</w:t>
      </w:r>
    </w:p>
    <w:p w14:paraId="3D6436F2" w14:textId="77777777" w:rsidR="000A779A" w:rsidRPr="000A779A" w:rsidRDefault="000A779A" w:rsidP="000A779A">
      <w:pPr>
        <w:numPr>
          <w:ilvl w:val="0"/>
          <w:numId w:val="4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Wszelkie zmiany i uzupełnienia niniejszej umowy wymagają formy pisemnego aneksu, podpisanego przez obie strony  pod rygorem nieważności.</w:t>
      </w:r>
    </w:p>
    <w:p w14:paraId="489CA5E0" w14:textId="77777777" w:rsidR="000A779A" w:rsidRPr="000A779A" w:rsidRDefault="000A779A" w:rsidP="000A779A">
      <w:pPr>
        <w:numPr>
          <w:ilvl w:val="0"/>
          <w:numId w:val="4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Spory mogące wyniknąć w związku z realizacją niniejszej umowy Strony zobowiązują się rozstrzygać polubownie na drodze negocjacji. W razie braku porozumienia – spory będą rozstrzygane przez sąd właściwy dla Kupującego.</w:t>
      </w:r>
    </w:p>
    <w:p w14:paraId="3C94528C" w14:textId="77777777" w:rsidR="000A779A" w:rsidRPr="000A779A" w:rsidRDefault="000A779A" w:rsidP="000A779A">
      <w:pPr>
        <w:numPr>
          <w:ilvl w:val="0"/>
          <w:numId w:val="4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W sprawach nieuregulowanych  niniejszą umową mają zastosowanie odpowiednie przepisy  Kodeksu  Cywilnego i ustawy Prawo zamówień publicznych.</w:t>
      </w:r>
    </w:p>
    <w:p w14:paraId="212FAC56" w14:textId="77777777" w:rsidR="000A779A" w:rsidRPr="000A779A" w:rsidRDefault="000A779A" w:rsidP="000A779A">
      <w:pPr>
        <w:numPr>
          <w:ilvl w:val="0"/>
          <w:numId w:val="4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bCs/>
          <w:sz w:val="20"/>
          <w:szCs w:val="20"/>
          <w:lang w:eastAsia="ar-SA"/>
        </w:rPr>
        <w:t>Integralną część umowy stanowią Załącznik Nr 1 i Załącznik nr 2.</w:t>
      </w:r>
    </w:p>
    <w:p w14:paraId="3CF3332A" w14:textId="77777777" w:rsidR="000A779A" w:rsidRPr="000A779A" w:rsidRDefault="000A779A" w:rsidP="000A779A">
      <w:pPr>
        <w:numPr>
          <w:ilvl w:val="0"/>
          <w:numId w:val="44"/>
        </w:numPr>
        <w:suppressAutoHyphens/>
        <w:spacing w:after="200" w:line="276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0A779A">
        <w:rPr>
          <w:rFonts w:ascii="Century Gothic" w:hAnsi="Century Gothic"/>
          <w:sz w:val="20"/>
          <w:szCs w:val="20"/>
          <w:lang w:eastAsia="ar-SA"/>
        </w:rPr>
        <w:t>Umowę sporządzono w 2 jednobrzmiących egzemplarzach po jednej dla każdej ze stron.</w:t>
      </w:r>
    </w:p>
    <w:p w14:paraId="58FE9684" w14:textId="77777777" w:rsidR="000A779A" w:rsidRPr="000A779A" w:rsidRDefault="000A779A" w:rsidP="000A779A">
      <w:pPr>
        <w:rPr>
          <w:rFonts w:ascii="Century Gothic" w:hAnsi="Century Gothic"/>
          <w:sz w:val="20"/>
          <w:szCs w:val="20"/>
        </w:rPr>
      </w:pPr>
    </w:p>
    <w:p w14:paraId="39E13200" w14:textId="77777777" w:rsidR="000A779A" w:rsidRPr="000A779A" w:rsidRDefault="000A779A" w:rsidP="000A779A">
      <w:pPr>
        <w:rPr>
          <w:rFonts w:ascii="Century Gothic" w:hAnsi="Century Gothic"/>
          <w:sz w:val="20"/>
          <w:szCs w:val="20"/>
        </w:rPr>
      </w:pPr>
    </w:p>
    <w:p w14:paraId="0F4800FF" w14:textId="77777777" w:rsidR="000A779A" w:rsidRPr="000A779A" w:rsidRDefault="000A779A" w:rsidP="000A779A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i/>
          <w:iCs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b/>
          <w:bCs/>
          <w:i/>
          <w:iCs/>
          <w:kern w:val="2"/>
          <w:sz w:val="20"/>
          <w:szCs w:val="20"/>
        </w:rPr>
        <w:t>Załączniki do umowy:</w:t>
      </w:r>
    </w:p>
    <w:p w14:paraId="585AE5B1" w14:textId="77777777" w:rsidR="000A779A" w:rsidRPr="000A779A" w:rsidRDefault="000A779A" w:rsidP="000A779A">
      <w:pPr>
        <w:numPr>
          <w:ilvl w:val="0"/>
          <w:numId w:val="45"/>
        </w:numPr>
        <w:tabs>
          <w:tab w:val="num" w:pos="0"/>
          <w:tab w:val="num" w:pos="707"/>
        </w:tabs>
        <w:suppressAutoHyphens/>
        <w:spacing w:after="200" w:line="276" w:lineRule="auto"/>
        <w:rPr>
          <w:rFonts w:ascii="Century Gothic" w:eastAsia="Andale Sans UI" w:hAnsi="Century Gothic"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</w:rPr>
        <w:t>Załącznik nr 1  - dokumentacja związana z wyborem oferenta</w:t>
      </w:r>
    </w:p>
    <w:p w14:paraId="322A93D7" w14:textId="77777777" w:rsidR="000A779A" w:rsidRPr="000A779A" w:rsidRDefault="000A779A" w:rsidP="000A779A">
      <w:pPr>
        <w:numPr>
          <w:ilvl w:val="0"/>
          <w:numId w:val="45"/>
        </w:numPr>
        <w:tabs>
          <w:tab w:val="num" w:pos="0"/>
          <w:tab w:val="num" w:pos="707"/>
        </w:tabs>
        <w:suppressAutoHyphens/>
        <w:spacing w:after="200" w:line="276" w:lineRule="auto"/>
        <w:rPr>
          <w:rFonts w:ascii="Century Gothic" w:eastAsia="Andale Sans UI" w:hAnsi="Century Gothic"/>
          <w:kern w:val="2"/>
          <w:sz w:val="20"/>
          <w:szCs w:val="20"/>
        </w:rPr>
      </w:pPr>
      <w:r w:rsidRPr="000A779A">
        <w:rPr>
          <w:rFonts w:ascii="Century Gothic" w:eastAsia="Andale Sans UI" w:hAnsi="Century Gothic"/>
          <w:kern w:val="2"/>
          <w:sz w:val="20"/>
          <w:szCs w:val="20"/>
        </w:rPr>
        <w:t>Załącznik nr 2 -  Kserokopia specyfikacji asortymentowo - ilościowej oferenta</w:t>
      </w:r>
    </w:p>
    <w:p w14:paraId="26765F19" w14:textId="77777777" w:rsidR="000A779A" w:rsidRPr="000A779A" w:rsidRDefault="000A779A" w:rsidP="000A779A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262AFA35" w14:textId="77777777" w:rsidR="000A779A" w:rsidRPr="000A779A" w:rsidRDefault="000A779A" w:rsidP="000A779A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59CD789A" w14:textId="77777777" w:rsidR="000A779A" w:rsidRPr="000A779A" w:rsidRDefault="000A779A" w:rsidP="000A779A">
      <w:pPr>
        <w:spacing w:before="240" w:after="60"/>
        <w:outlineLvl w:val="4"/>
        <w:rPr>
          <w:rFonts w:ascii="Century Gothic" w:hAnsi="Century Gothic"/>
          <w:b/>
          <w:bCs/>
          <w:sz w:val="20"/>
          <w:szCs w:val="20"/>
        </w:rPr>
      </w:pPr>
      <w:r w:rsidRPr="000A779A">
        <w:rPr>
          <w:rFonts w:ascii="Century Gothic" w:hAnsi="Century Gothic"/>
          <w:b/>
          <w:bCs/>
          <w:sz w:val="20"/>
          <w:szCs w:val="20"/>
        </w:rPr>
        <w:t xml:space="preserve">SPRZEDAJĄCY </w:t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</w:r>
      <w:r w:rsidRPr="000A779A">
        <w:rPr>
          <w:rFonts w:ascii="Century Gothic" w:hAnsi="Century Gothic"/>
          <w:b/>
          <w:bCs/>
          <w:sz w:val="20"/>
          <w:szCs w:val="20"/>
        </w:rPr>
        <w:tab/>
        <w:t>KUPUJĄCY</w:t>
      </w:r>
    </w:p>
    <w:p w14:paraId="3A98925F" w14:textId="77777777" w:rsidR="000A779A" w:rsidRPr="000A779A" w:rsidRDefault="000A779A" w:rsidP="000A779A">
      <w:pPr>
        <w:spacing w:before="240" w:after="60"/>
        <w:outlineLvl w:val="4"/>
        <w:rPr>
          <w:rFonts w:ascii="Century Gothic" w:hAnsi="Century Gothic"/>
          <w:b/>
          <w:bCs/>
          <w:sz w:val="20"/>
          <w:szCs w:val="20"/>
        </w:rPr>
      </w:pPr>
    </w:p>
    <w:p w14:paraId="0A342BF8" w14:textId="77777777" w:rsidR="000A779A" w:rsidRPr="000A779A" w:rsidRDefault="000A779A" w:rsidP="000A779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11A3DBC" w14:textId="1959CAB7" w:rsidR="0094257F" w:rsidRPr="00552F48" w:rsidRDefault="00552F48" w:rsidP="00552F48">
      <w:pPr>
        <w:jc w:val="center"/>
        <w:rPr>
          <w:rFonts w:ascii="Century Gothic" w:hAnsi="Century Gothic"/>
        </w:rPr>
      </w:pPr>
      <w:r w:rsidRPr="00552F48">
        <w:rPr>
          <w:rFonts w:ascii="Century Gothic" w:hAnsi="Century Gothic"/>
        </w:rPr>
        <w:t>AKCEPTUJĘ WZÓR UMOWY</w:t>
      </w:r>
    </w:p>
    <w:p w14:paraId="24C29D88" w14:textId="77777777" w:rsidR="00552F48" w:rsidRPr="00552F48" w:rsidRDefault="00552F48" w:rsidP="00552F48">
      <w:pPr>
        <w:jc w:val="center"/>
        <w:rPr>
          <w:rFonts w:ascii="Century Gothic" w:hAnsi="Century Gothic"/>
        </w:rPr>
      </w:pPr>
    </w:p>
    <w:p w14:paraId="59223615" w14:textId="60AC86CE" w:rsidR="00552F48" w:rsidRPr="00552F48" w:rsidRDefault="00552F48" w:rsidP="00552F48">
      <w:pPr>
        <w:jc w:val="center"/>
        <w:rPr>
          <w:rFonts w:ascii="Century Gothic" w:hAnsi="Century Gothic"/>
        </w:rPr>
      </w:pPr>
      <w:r w:rsidRPr="00552F48">
        <w:rPr>
          <w:rFonts w:ascii="Century Gothic" w:hAnsi="Century Gothic"/>
        </w:rPr>
        <w:t>…………………………………………</w:t>
      </w:r>
    </w:p>
    <w:sectPr w:rsidR="00552F48" w:rsidRPr="00552F48" w:rsidSect="00EA5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53B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A53B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9341A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818E5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F76"/>
    <w:multiLevelType w:val="hybridMultilevel"/>
    <w:tmpl w:val="8B8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22A6"/>
    <w:multiLevelType w:val="hybridMultilevel"/>
    <w:tmpl w:val="58203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2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2796"/>
    <w:multiLevelType w:val="hybridMultilevel"/>
    <w:tmpl w:val="0096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5FB1"/>
    <w:multiLevelType w:val="hybridMultilevel"/>
    <w:tmpl w:val="9196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6E52"/>
    <w:multiLevelType w:val="hybridMultilevel"/>
    <w:tmpl w:val="6E9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87D"/>
    <w:multiLevelType w:val="hybridMultilevel"/>
    <w:tmpl w:val="8F82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F77CD"/>
    <w:multiLevelType w:val="hybridMultilevel"/>
    <w:tmpl w:val="B63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D4953A6"/>
    <w:multiLevelType w:val="hybridMultilevel"/>
    <w:tmpl w:val="B6CC1D0E"/>
    <w:lvl w:ilvl="0" w:tplc="212E512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142A4"/>
    <w:multiLevelType w:val="hybridMultilevel"/>
    <w:tmpl w:val="9A84309A"/>
    <w:lvl w:ilvl="0" w:tplc="C1A6AC4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D5121"/>
    <w:multiLevelType w:val="hybridMultilevel"/>
    <w:tmpl w:val="8EE8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83CB1"/>
    <w:multiLevelType w:val="hybridMultilevel"/>
    <w:tmpl w:val="3750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76768"/>
    <w:multiLevelType w:val="hybridMultilevel"/>
    <w:tmpl w:val="4A2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9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04804"/>
    <w:multiLevelType w:val="hybridMultilevel"/>
    <w:tmpl w:val="E92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4"/>
  </w:num>
  <w:num w:numId="5">
    <w:abstractNumId w:val="2"/>
  </w:num>
  <w:num w:numId="6">
    <w:abstractNumId w:val="38"/>
  </w:num>
  <w:num w:numId="7">
    <w:abstractNumId w:val="31"/>
  </w:num>
  <w:num w:numId="8">
    <w:abstractNumId w:val="43"/>
  </w:num>
  <w:num w:numId="9">
    <w:abstractNumId w:val="41"/>
  </w:num>
  <w:num w:numId="10">
    <w:abstractNumId w:val="26"/>
  </w:num>
  <w:num w:numId="11">
    <w:abstractNumId w:val="24"/>
  </w:num>
  <w:num w:numId="12">
    <w:abstractNumId w:val="39"/>
  </w:num>
  <w:num w:numId="13">
    <w:abstractNumId w:val="22"/>
  </w:num>
  <w:num w:numId="14">
    <w:abstractNumId w:val="3"/>
  </w:num>
  <w:num w:numId="15">
    <w:abstractNumId w:val="36"/>
  </w:num>
  <w:num w:numId="16">
    <w:abstractNumId w:val="5"/>
  </w:num>
  <w:num w:numId="17">
    <w:abstractNumId w:val="29"/>
  </w:num>
  <w:num w:numId="18">
    <w:abstractNumId w:val="37"/>
  </w:num>
  <w:num w:numId="19">
    <w:abstractNumId w:val="1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2"/>
  </w:num>
  <w:num w:numId="30">
    <w:abstractNumId w:val="32"/>
  </w:num>
  <w:num w:numId="31">
    <w:abstractNumId w:val="34"/>
  </w:num>
  <w:num w:numId="32">
    <w:abstractNumId w:val="1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A779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843"/>
    <w:rsid w:val="00302D6D"/>
    <w:rsid w:val="00302E10"/>
    <w:rsid w:val="00321938"/>
    <w:rsid w:val="0032437D"/>
    <w:rsid w:val="00354156"/>
    <w:rsid w:val="0038090A"/>
    <w:rsid w:val="003A3057"/>
    <w:rsid w:val="003C253D"/>
    <w:rsid w:val="003D124C"/>
    <w:rsid w:val="003D19F1"/>
    <w:rsid w:val="003D503A"/>
    <w:rsid w:val="003F6FBE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3266"/>
    <w:rsid w:val="004C491A"/>
    <w:rsid w:val="004F027A"/>
    <w:rsid w:val="00552F48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4055"/>
    <w:rsid w:val="00775DD0"/>
    <w:rsid w:val="00777806"/>
    <w:rsid w:val="00781A25"/>
    <w:rsid w:val="00784A0D"/>
    <w:rsid w:val="007929E6"/>
    <w:rsid w:val="00796907"/>
    <w:rsid w:val="007A53BF"/>
    <w:rsid w:val="007E0734"/>
    <w:rsid w:val="007F27AF"/>
    <w:rsid w:val="007F4C88"/>
    <w:rsid w:val="00821953"/>
    <w:rsid w:val="00825374"/>
    <w:rsid w:val="00830F84"/>
    <w:rsid w:val="00842BC3"/>
    <w:rsid w:val="008532FD"/>
    <w:rsid w:val="00854184"/>
    <w:rsid w:val="008935FE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257F"/>
    <w:rsid w:val="00954314"/>
    <w:rsid w:val="00960415"/>
    <w:rsid w:val="009647DE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83FEF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052C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6C3"/>
    <w:rsid w:val="00E9472A"/>
    <w:rsid w:val="00EA3A39"/>
    <w:rsid w:val="00EA53E0"/>
    <w:rsid w:val="00EB71B0"/>
    <w:rsid w:val="00EC4222"/>
    <w:rsid w:val="00ED7D24"/>
    <w:rsid w:val="00EE6652"/>
    <w:rsid w:val="00EE6F3D"/>
    <w:rsid w:val="00F032A6"/>
    <w:rsid w:val="00F25B6D"/>
    <w:rsid w:val="00F25BBF"/>
    <w:rsid w:val="00F4068B"/>
    <w:rsid w:val="00F62A75"/>
    <w:rsid w:val="00F737F9"/>
    <w:rsid w:val="00FA6CF0"/>
    <w:rsid w:val="00FB4048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89F00-29B4-4B90-B5DF-44ED9F61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1107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6</cp:revision>
  <cp:lastPrinted>2019-11-28T08:16:00Z</cp:lastPrinted>
  <dcterms:created xsi:type="dcterms:W3CDTF">2019-11-28T08:03:00Z</dcterms:created>
  <dcterms:modified xsi:type="dcterms:W3CDTF">2019-11-28T08:59:00Z</dcterms:modified>
</cp:coreProperties>
</file>